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F2D86" w14:textId="0D22EB34" w:rsidR="007B20F9" w:rsidRPr="0089670F" w:rsidRDefault="005D5C01" w:rsidP="00026C72">
      <w:pPr>
        <w:spacing w:after="0" w:line="276" w:lineRule="auto"/>
        <w:rPr>
          <w:rFonts w:ascii="Times New Roman" w:hAnsi="Times New Roman" w:cs="Times New Roman"/>
          <w:sz w:val="24"/>
          <w:szCs w:val="24"/>
        </w:rPr>
      </w:pPr>
      <w:r w:rsidRPr="0089670F">
        <w:rPr>
          <w:rFonts w:ascii="Times New Roman" w:hAnsi="Times New Roman" w:cs="Times New Roman"/>
          <w:sz w:val="24"/>
          <w:szCs w:val="24"/>
        </w:rPr>
        <w:t>Project Reports</w:t>
      </w:r>
    </w:p>
    <w:p w14:paraId="6A3584CA" w14:textId="6214C2D5" w:rsidR="005D5C01" w:rsidRPr="0089670F" w:rsidRDefault="005D5C01" w:rsidP="00026C72">
      <w:pPr>
        <w:spacing w:after="0" w:line="276" w:lineRule="auto"/>
        <w:rPr>
          <w:rFonts w:ascii="Times New Roman" w:hAnsi="Times New Roman" w:cs="Times New Roman"/>
          <w:sz w:val="24"/>
          <w:szCs w:val="24"/>
        </w:rPr>
      </w:pPr>
      <w:r w:rsidRPr="0089670F">
        <w:rPr>
          <w:rFonts w:ascii="Times New Roman" w:hAnsi="Times New Roman" w:cs="Times New Roman"/>
          <w:sz w:val="24"/>
          <w:szCs w:val="24"/>
        </w:rPr>
        <w:t xml:space="preserve">Title: Advanced soy diets for </w:t>
      </w:r>
      <w:r w:rsidR="00C557C0" w:rsidRPr="0089670F">
        <w:rPr>
          <w:rFonts w:ascii="Times New Roman" w:hAnsi="Times New Roman" w:cs="Times New Roman"/>
          <w:sz w:val="24"/>
          <w:szCs w:val="24"/>
        </w:rPr>
        <w:t xml:space="preserve">channel </w:t>
      </w:r>
      <w:r w:rsidRPr="0089670F">
        <w:rPr>
          <w:rFonts w:ascii="Times New Roman" w:hAnsi="Times New Roman" w:cs="Times New Roman"/>
          <w:sz w:val="24"/>
          <w:szCs w:val="24"/>
        </w:rPr>
        <w:t xml:space="preserve">catfish. </w:t>
      </w:r>
    </w:p>
    <w:p w14:paraId="5F84BD7E" w14:textId="385244B1" w:rsidR="005D5C01" w:rsidRPr="0089670F" w:rsidRDefault="005D5C01" w:rsidP="00026C72">
      <w:pPr>
        <w:spacing w:after="0" w:line="276" w:lineRule="auto"/>
        <w:rPr>
          <w:rFonts w:ascii="Times New Roman" w:hAnsi="Times New Roman" w:cs="Times New Roman"/>
          <w:sz w:val="24"/>
          <w:szCs w:val="24"/>
        </w:rPr>
      </w:pPr>
      <w:r w:rsidRPr="0089670F">
        <w:rPr>
          <w:rFonts w:ascii="Times New Roman" w:hAnsi="Times New Roman" w:cs="Times New Roman"/>
          <w:sz w:val="24"/>
          <w:szCs w:val="24"/>
        </w:rPr>
        <w:t>Project code:  44219</w:t>
      </w:r>
    </w:p>
    <w:p w14:paraId="2D9A1E08" w14:textId="6BA61E29" w:rsidR="00341842" w:rsidRPr="0089670F" w:rsidRDefault="008E01E2" w:rsidP="00026C72">
      <w:pPr>
        <w:spacing w:after="0" w:line="276" w:lineRule="auto"/>
        <w:rPr>
          <w:rFonts w:ascii="Times New Roman" w:hAnsi="Times New Roman" w:cs="Times New Roman"/>
          <w:bCs/>
          <w:color w:val="000000" w:themeColor="text1"/>
          <w:sz w:val="24"/>
          <w:szCs w:val="24"/>
        </w:rPr>
      </w:pPr>
      <w:r w:rsidRPr="0089670F">
        <w:rPr>
          <w:rFonts w:ascii="Times New Roman" w:hAnsi="Times New Roman" w:cs="Times New Roman"/>
          <w:bCs/>
          <w:color w:val="000000" w:themeColor="text1"/>
          <w:sz w:val="24"/>
          <w:szCs w:val="24"/>
        </w:rPr>
        <w:t>Start &amp; End Date:</w:t>
      </w:r>
      <w:r w:rsidRPr="0089670F">
        <w:rPr>
          <w:rFonts w:ascii="Times New Roman" w:hAnsi="Times New Roman" w:cs="Times New Roman"/>
          <w:b/>
          <w:color w:val="000000" w:themeColor="text1"/>
          <w:sz w:val="24"/>
          <w:szCs w:val="24"/>
        </w:rPr>
        <w:t xml:space="preserve"> </w:t>
      </w:r>
      <w:r w:rsidR="00C4125D" w:rsidRPr="0089670F">
        <w:rPr>
          <w:rFonts w:ascii="Times New Roman" w:hAnsi="Times New Roman" w:cs="Times New Roman"/>
          <w:bCs/>
          <w:color w:val="000000" w:themeColor="text1"/>
          <w:sz w:val="24"/>
          <w:szCs w:val="24"/>
        </w:rPr>
        <w:t>5/</w:t>
      </w:r>
      <w:r w:rsidRPr="0089670F">
        <w:rPr>
          <w:rFonts w:ascii="Times New Roman" w:hAnsi="Times New Roman" w:cs="Times New Roman"/>
          <w:bCs/>
          <w:color w:val="000000" w:themeColor="text1"/>
          <w:sz w:val="24"/>
          <w:szCs w:val="24"/>
        </w:rPr>
        <w:t xml:space="preserve">1/2023 – </w:t>
      </w:r>
      <w:r w:rsidR="001F3D0E" w:rsidRPr="0089670F">
        <w:rPr>
          <w:rFonts w:ascii="Times New Roman" w:hAnsi="Times New Roman" w:cs="Times New Roman"/>
          <w:bCs/>
          <w:color w:val="000000" w:themeColor="text1"/>
          <w:sz w:val="24"/>
          <w:szCs w:val="24"/>
        </w:rPr>
        <w:t>4</w:t>
      </w:r>
      <w:r w:rsidRPr="0089670F">
        <w:rPr>
          <w:rFonts w:ascii="Times New Roman" w:hAnsi="Times New Roman" w:cs="Times New Roman"/>
          <w:bCs/>
          <w:color w:val="000000" w:themeColor="text1"/>
          <w:sz w:val="24"/>
          <w:szCs w:val="24"/>
        </w:rPr>
        <w:t>/31/202</w:t>
      </w:r>
      <w:r w:rsidR="001F3D0E" w:rsidRPr="0089670F">
        <w:rPr>
          <w:rFonts w:ascii="Times New Roman" w:hAnsi="Times New Roman" w:cs="Times New Roman"/>
          <w:bCs/>
          <w:color w:val="000000" w:themeColor="text1"/>
          <w:sz w:val="24"/>
          <w:szCs w:val="24"/>
        </w:rPr>
        <w:t>4</w:t>
      </w:r>
    </w:p>
    <w:p w14:paraId="532ADA6F" w14:textId="727C1EF4" w:rsidR="005C41D5" w:rsidRPr="0089670F" w:rsidRDefault="005C41D5" w:rsidP="00026C72">
      <w:pPr>
        <w:spacing w:after="0" w:line="276" w:lineRule="auto"/>
        <w:rPr>
          <w:rFonts w:ascii="Times New Roman" w:hAnsi="Times New Roman" w:cs="Times New Roman"/>
          <w:bCs/>
          <w:color w:val="000000" w:themeColor="text1"/>
          <w:sz w:val="24"/>
          <w:szCs w:val="24"/>
        </w:rPr>
      </w:pPr>
      <w:r w:rsidRPr="0089670F">
        <w:rPr>
          <w:rFonts w:ascii="Times New Roman" w:hAnsi="Times New Roman" w:cs="Times New Roman"/>
          <w:bCs/>
          <w:color w:val="000000" w:themeColor="text1"/>
          <w:sz w:val="24"/>
          <w:szCs w:val="24"/>
        </w:rPr>
        <w:t xml:space="preserve">6 month </w:t>
      </w:r>
      <w:r w:rsidR="005D7165" w:rsidRPr="0089670F">
        <w:rPr>
          <w:rFonts w:ascii="Times New Roman" w:hAnsi="Times New Roman" w:cs="Times New Roman"/>
          <w:bCs/>
          <w:color w:val="000000" w:themeColor="text1"/>
          <w:sz w:val="24"/>
          <w:szCs w:val="24"/>
        </w:rPr>
        <w:t xml:space="preserve">extension </w:t>
      </w:r>
      <w:r w:rsidRPr="0089670F">
        <w:rPr>
          <w:rFonts w:ascii="Times New Roman" w:hAnsi="Times New Roman" w:cs="Times New Roman"/>
          <w:bCs/>
          <w:color w:val="000000" w:themeColor="text1"/>
          <w:sz w:val="24"/>
          <w:szCs w:val="24"/>
        </w:rPr>
        <w:t xml:space="preserve">requested </w:t>
      </w:r>
    </w:p>
    <w:p w14:paraId="6E4DECC7" w14:textId="77777777" w:rsidR="00AE407C" w:rsidRPr="0089670F" w:rsidRDefault="00AE407C" w:rsidP="00026C72">
      <w:pPr>
        <w:spacing w:line="276" w:lineRule="auto"/>
        <w:rPr>
          <w:rFonts w:ascii="Times New Roman" w:hAnsi="Times New Roman" w:cs="Times New Roman"/>
          <w:b/>
          <w:bCs/>
          <w:color w:val="000000" w:themeColor="text1"/>
          <w:sz w:val="24"/>
          <w:szCs w:val="24"/>
        </w:rPr>
      </w:pPr>
    </w:p>
    <w:p w14:paraId="146C5966" w14:textId="6A1D6F04" w:rsidR="0022059F" w:rsidRPr="0089670F" w:rsidRDefault="0022059F" w:rsidP="00026C72">
      <w:pPr>
        <w:spacing w:line="276" w:lineRule="auto"/>
        <w:jc w:val="both"/>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t>Summary</w:t>
      </w:r>
    </w:p>
    <w:p w14:paraId="1BAE56C7" w14:textId="05BAD639" w:rsidR="0022059F" w:rsidRDefault="0022059F"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The economic impact generated by the channel catfish (</w:t>
      </w:r>
      <w:r w:rsidRPr="0089670F">
        <w:rPr>
          <w:rFonts w:ascii="Times New Roman" w:hAnsi="Times New Roman" w:cs="Times New Roman"/>
          <w:i/>
          <w:iCs/>
          <w:color w:val="000000" w:themeColor="text1"/>
          <w:sz w:val="24"/>
          <w:szCs w:val="24"/>
        </w:rPr>
        <w:t>Ictalurus punctatus</w:t>
      </w:r>
      <w:r w:rsidRPr="0089670F">
        <w:rPr>
          <w:rFonts w:ascii="Times New Roman" w:hAnsi="Times New Roman" w:cs="Times New Roman"/>
          <w:color w:val="000000" w:themeColor="text1"/>
          <w:sz w:val="24"/>
          <w:szCs w:val="24"/>
        </w:rPr>
        <w:t xml:space="preserve">) industry has become very relevant in the US because of the profits produced in the southern states of Alabama, Arkansas, and Mississippi, which have become the most significant aquaculture segment in the nation. However, the catfish industry has </w:t>
      </w:r>
      <w:r w:rsidR="00B54DA5" w:rsidRPr="0089670F">
        <w:rPr>
          <w:rFonts w:ascii="Times New Roman" w:hAnsi="Times New Roman" w:cs="Times New Roman"/>
          <w:color w:val="000000" w:themeColor="text1"/>
          <w:sz w:val="24"/>
          <w:szCs w:val="24"/>
        </w:rPr>
        <w:t xml:space="preserve">faced numerous </w:t>
      </w:r>
      <w:r w:rsidRPr="0089670F">
        <w:rPr>
          <w:rFonts w:ascii="Times New Roman" w:hAnsi="Times New Roman" w:cs="Times New Roman"/>
          <w:color w:val="000000" w:themeColor="text1"/>
          <w:sz w:val="24"/>
          <w:szCs w:val="24"/>
        </w:rPr>
        <w:t>setbacks</w:t>
      </w:r>
      <w:r w:rsidR="00B54DA5" w:rsidRPr="0089670F">
        <w:rPr>
          <w:rFonts w:ascii="Times New Roman" w:hAnsi="Times New Roman" w:cs="Times New Roman"/>
          <w:color w:val="000000" w:themeColor="text1"/>
          <w:sz w:val="24"/>
          <w:szCs w:val="24"/>
        </w:rPr>
        <w:t xml:space="preserve"> and challenges</w:t>
      </w:r>
      <w:r w:rsidRPr="0089670F">
        <w:rPr>
          <w:rFonts w:ascii="Times New Roman" w:hAnsi="Times New Roman" w:cs="Times New Roman"/>
          <w:color w:val="000000" w:themeColor="text1"/>
          <w:sz w:val="24"/>
          <w:szCs w:val="24"/>
        </w:rPr>
        <w:t xml:space="preserve"> throughout its history. One of the most common complications for the industry is the </w:t>
      </w:r>
      <w:r w:rsidR="00BC0652" w:rsidRPr="0089670F">
        <w:rPr>
          <w:rFonts w:ascii="Times New Roman" w:hAnsi="Times New Roman" w:cs="Times New Roman"/>
          <w:color w:val="000000" w:themeColor="text1"/>
          <w:sz w:val="24"/>
          <w:szCs w:val="24"/>
        </w:rPr>
        <w:t>farmers’</w:t>
      </w:r>
      <w:r w:rsidRPr="0089670F">
        <w:rPr>
          <w:rFonts w:ascii="Times New Roman" w:hAnsi="Times New Roman" w:cs="Times New Roman"/>
          <w:color w:val="000000" w:themeColor="text1"/>
          <w:sz w:val="24"/>
          <w:szCs w:val="24"/>
        </w:rPr>
        <w:t xml:space="preserve"> demand for low</w:t>
      </w:r>
      <w:r w:rsidR="00B54DA5"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cost feeds which </w:t>
      </w:r>
      <w:r w:rsidR="00BC0652" w:rsidRPr="0089670F">
        <w:rPr>
          <w:rFonts w:ascii="Times New Roman" w:hAnsi="Times New Roman" w:cs="Times New Roman"/>
          <w:color w:val="000000" w:themeColor="text1"/>
          <w:sz w:val="24"/>
          <w:szCs w:val="24"/>
        </w:rPr>
        <w:t xml:space="preserve">often </w:t>
      </w:r>
      <w:r w:rsidRPr="0089670F">
        <w:rPr>
          <w:rFonts w:ascii="Times New Roman" w:hAnsi="Times New Roman" w:cs="Times New Roman"/>
          <w:color w:val="000000" w:themeColor="text1"/>
          <w:sz w:val="24"/>
          <w:szCs w:val="24"/>
        </w:rPr>
        <w:t xml:space="preserve">results in the use of low-quality ingredients in the diets of channel catfish. </w:t>
      </w:r>
      <w:r w:rsidR="00847B98" w:rsidRPr="0089670F">
        <w:rPr>
          <w:rFonts w:ascii="Times New Roman" w:hAnsi="Times New Roman" w:cs="Times New Roman"/>
          <w:color w:val="000000" w:themeColor="text1"/>
          <w:sz w:val="24"/>
          <w:szCs w:val="24"/>
        </w:rPr>
        <w:t>On one hand</w:t>
      </w:r>
      <w:r w:rsidR="0077798F" w:rsidRPr="0089670F">
        <w:rPr>
          <w:rFonts w:ascii="Times New Roman" w:hAnsi="Times New Roman" w:cs="Times New Roman"/>
          <w:color w:val="000000" w:themeColor="text1"/>
          <w:sz w:val="24"/>
          <w:szCs w:val="24"/>
        </w:rPr>
        <w:t>,</w:t>
      </w:r>
      <w:r w:rsidR="00847B98" w:rsidRPr="0089670F">
        <w:rPr>
          <w:rFonts w:ascii="Times New Roman" w:hAnsi="Times New Roman" w:cs="Times New Roman"/>
          <w:color w:val="000000" w:themeColor="text1"/>
          <w:sz w:val="24"/>
          <w:szCs w:val="24"/>
        </w:rPr>
        <w:t xml:space="preserve"> this has stimulate</w:t>
      </w:r>
      <w:r w:rsidR="00714265" w:rsidRPr="0089670F">
        <w:rPr>
          <w:rFonts w:ascii="Times New Roman" w:hAnsi="Times New Roman" w:cs="Times New Roman"/>
          <w:color w:val="000000" w:themeColor="text1"/>
          <w:sz w:val="24"/>
          <w:szCs w:val="24"/>
        </w:rPr>
        <w:t>d</w:t>
      </w:r>
      <w:r w:rsidR="00847B98" w:rsidRPr="0089670F">
        <w:rPr>
          <w:rFonts w:ascii="Times New Roman" w:hAnsi="Times New Roman" w:cs="Times New Roman"/>
          <w:color w:val="000000" w:themeColor="text1"/>
          <w:sz w:val="24"/>
          <w:szCs w:val="24"/>
        </w:rPr>
        <w:t xml:space="preserve"> a long history of nutrition work </w:t>
      </w:r>
      <w:r w:rsidR="005661FC" w:rsidRPr="0089670F">
        <w:rPr>
          <w:rFonts w:ascii="Times New Roman" w:hAnsi="Times New Roman" w:cs="Times New Roman"/>
          <w:color w:val="000000" w:themeColor="text1"/>
          <w:sz w:val="24"/>
          <w:szCs w:val="24"/>
        </w:rPr>
        <w:t>to improve feed formulations</w:t>
      </w:r>
      <w:r w:rsidR="00DF0694" w:rsidRPr="0089670F">
        <w:rPr>
          <w:rFonts w:ascii="Times New Roman" w:hAnsi="Times New Roman" w:cs="Times New Roman"/>
          <w:color w:val="000000" w:themeColor="text1"/>
          <w:sz w:val="24"/>
          <w:szCs w:val="24"/>
        </w:rPr>
        <w:t xml:space="preserve">. </w:t>
      </w:r>
      <w:r w:rsidR="00EC6711" w:rsidRPr="0089670F">
        <w:rPr>
          <w:rFonts w:ascii="Times New Roman" w:hAnsi="Times New Roman" w:cs="Times New Roman"/>
          <w:color w:val="000000" w:themeColor="text1"/>
          <w:sz w:val="24"/>
          <w:szCs w:val="24"/>
        </w:rPr>
        <w:t xml:space="preserve">Presently catfish feeds </w:t>
      </w:r>
      <w:r w:rsidR="00286D8E" w:rsidRPr="0089670F">
        <w:rPr>
          <w:rFonts w:ascii="Times New Roman" w:hAnsi="Times New Roman" w:cs="Times New Roman"/>
          <w:color w:val="000000" w:themeColor="text1"/>
          <w:sz w:val="24"/>
          <w:szCs w:val="24"/>
        </w:rPr>
        <w:t xml:space="preserve">are some of the industry’s lowest cost feeds which are </w:t>
      </w:r>
      <w:r w:rsidR="00EC6711" w:rsidRPr="0089670F">
        <w:rPr>
          <w:rFonts w:ascii="Times New Roman" w:hAnsi="Times New Roman" w:cs="Times New Roman"/>
          <w:color w:val="000000" w:themeColor="text1"/>
          <w:sz w:val="24"/>
          <w:szCs w:val="24"/>
        </w:rPr>
        <w:t xml:space="preserve">based on a low level of animal </w:t>
      </w:r>
      <w:r w:rsidR="0077798F" w:rsidRPr="0089670F">
        <w:rPr>
          <w:rFonts w:ascii="Times New Roman" w:hAnsi="Times New Roman" w:cs="Times New Roman"/>
          <w:color w:val="000000" w:themeColor="text1"/>
          <w:sz w:val="24"/>
          <w:szCs w:val="24"/>
        </w:rPr>
        <w:t xml:space="preserve">by-product </w:t>
      </w:r>
      <w:r w:rsidR="00EC6711" w:rsidRPr="0089670F">
        <w:rPr>
          <w:rFonts w:ascii="Times New Roman" w:hAnsi="Times New Roman" w:cs="Times New Roman"/>
          <w:color w:val="000000" w:themeColor="text1"/>
          <w:sz w:val="24"/>
          <w:szCs w:val="24"/>
        </w:rPr>
        <w:t>protein</w:t>
      </w:r>
      <w:r w:rsidR="0077798F" w:rsidRPr="0089670F">
        <w:rPr>
          <w:rFonts w:ascii="Times New Roman" w:hAnsi="Times New Roman" w:cs="Times New Roman"/>
          <w:color w:val="000000" w:themeColor="text1"/>
          <w:sz w:val="24"/>
          <w:szCs w:val="24"/>
        </w:rPr>
        <w:t>s (typically meat and bone meal)</w:t>
      </w:r>
      <w:r w:rsidR="00EC6711" w:rsidRPr="0089670F">
        <w:rPr>
          <w:rFonts w:ascii="Times New Roman" w:hAnsi="Times New Roman" w:cs="Times New Roman"/>
          <w:color w:val="000000" w:themeColor="text1"/>
          <w:sz w:val="24"/>
          <w:szCs w:val="24"/>
        </w:rPr>
        <w:t xml:space="preserve">, </w:t>
      </w:r>
      <w:r w:rsidR="00CC2573" w:rsidRPr="0089670F">
        <w:rPr>
          <w:rFonts w:ascii="Times New Roman" w:hAnsi="Times New Roman" w:cs="Times New Roman"/>
          <w:color w:val="000000" w:themeColor="text1"/>
          <w:sz w:val="24"/>
          <w:szCs w:val="24"/>
        </w:rPr>
        <w:t xml:space="preserve">and </w:t>
      </w:r>
      <w:r w:rsidR="00EC6711" w:rsidRPr="0089670F">
        <w:rPr>
          <w:rFonts w:ascii="Times New Roman" w:hAnsi="Times New Roman" w:cs="Times New Roman"/>
          <w:color w:val="000000" w:themeColor="text1"/>
          <w:sz w:val="24"/>
          <w:szCs w:val="24"/>
        </w:rPr>
        <w:t xml:space="preserve">moderate level of solvent extracted soybean meal in combination with other </w:t>
      </w:r>
      <w:r w:rsidR="00386036" w:rsidRPr="0089670F">
        <w:rPr>
          <w:rFonts w:ascii="Times New Roman" w:hAnsi="Times New Roman" w:cs="Times New Roman"/>
          <w:color w:val="000000" w:themeColor="text1"/>
          <w:sz w:val="24"/>
          <w:szCs w:val="24"/>
        </w:rPr>
        <w:t>plant-based</w:t>
      </w:r>
      <w:r w:rsidR="00EC6711" w:rsidRPr="0089670F">
        <w:rPr>
          <w:rFonts w:ascii="Times New Roman" w:hAnsi="Times New Roman" w:cs="Times New Roman"/>
          <w:color w:val="000000" w:themeColor="text1"/>
          <w:sz w:val="24"/>
          <w:szCs w:val="24"/>
        </w:rPr>
        <w:t xml:space="preserve"> by</w:t>
      </w:r>
      <w:r w:rsidR="00CC2573" w:rsidRPr="0089670F">
        <w:rPr>
          <w:rFonts w:ascii="Times New Roman" w:hAnsi="Times New Roman" w:cs="Times New Roman"/>
          <w:color w:val="000000" w:themeColor="text1"/>
          <w:sz w:val="24"/>
          <w:szCs w:val="24"/>
        </w:rPr>
        <w:t>-</w:t>
      </w:r>
      <w:r w:rsidR="00EC6711" w:rsidRPr="0089670F">
        <w:rPr>
          <w:rFonts w:ascii="Times New Roman" w:hAnsi="Times New Roman" w:cs="Times New Roman"/>
          <w:color w:val="000000" w:themeColor="text1"/>
          <w:sz w:val="24"/>
          <w:szCs w:val="24"/>
        </w:rPr>
        <w:t>product</w:t>
      </w:r>
      <w:r w:rsidR="00CC2573" w:rsidRPr="0089670F">
        <w:rPr>
          <w:rFonts w:ascii="Times New Roman" w:hAnsi="Times New Roman" w:cs="Times New Roman"/>
          <w:color w:val="000000" w:themeColor="text1"/>
          <w:sz w:val="24"/>
          <w:szCs w:val="24"/>
        </w:rPr>
        <w:t xml:space="preserve">s such as </w:t>
      </w:r>
      <w:r w:rsidR="00B54FB2" w:rsidRPr="0089670F">
        <w:rPr>
          <w:rFonts w:ascii="Times New Roman" w:hAnsi="Times New Roman" w:cs="Times New Roman"/>
          <w:color w:val="000000" w:themeColor="text1"/>
          <w:sz w:val="24"/>
          <w:szCs w:val="24"/>
        </w:rPr>
        <w:t>distillers’</w:t>
      </w:r>
      <w:r w:rsidR="00386036" w:rsidRPr="0089670F">
        <w:rPr>
          <w:rFonts w:ascii="Times New Roman" w:hAnsi="Times New Roman" w:cs="Times New Roman"/>
          <w:color w:val="000000" w:themeColor="text1"/>
          <w:sz w:val="24"/>
          <w:szCs w:val="24"/>
        </w:rPr>
        <w:t xml:space="preserve"> by-products </w:t>
      </w:r>
      <w:r w:rsidR="00EC6711" w:rsidRPr="0089670F">
        <w:rPr>
          <w:rFonts w:ascii="Times New Roman" w:hAnsi="Times New Roman" w:cs="Times New Roman"/>
          <w:color w:val="000000" w:themeColor="text1"/>
          <w:sz w:val="24"/>
          <w:szCs w:val="24"/>
        </w:rPr>
        <w:t>as</w:t>
      </w:r>
      <w:r w:rsidR="00386036" w:rsidRPr="0089670F">
        <w:rPr>
          <w:rFonts w:ascii="Times New Roman" w:hAnsi="Times New Roman" w:cs="Times New Roman"/>
          <w:color w:val="000000" w:themeColor="text1"/>
          <w:sz w:val="24"/>
          <w:szCs w:val="24"/>
        </w:rPr>
        <w:t xml:space="preserve"> the primary</w:t>
      </w:r>
      <w:r w:rsidR="00EC6711" w:rsidRPr="0089670F">
        <w:rPr>
          <w:rFonts w:ascii="Times New Roman" w:hAnsi="Times New Roman" w:cs="Times New Roman"/>
          <w:color w:val="000000" w:themeColor="text1"/>
          <w:sz w:val="24"/>
          <w:szCs w:val="24"/>
        </w:rPr>
        <w:t xml:space="preserve"> protein source. </w:t>
      </w:r>
      <w:r w:rsidR="00386036" w:rsidRPr="0089670F">
        <w:rPr>
          <w:rFonts w:ascii="Times New Roman" w:hAnsi="Times New Roman" w:cs="Times New Roman"/>
          <w:color w:val="000000" w:themeColor="text1"/>
          <w:sz w:val="24"/>
          <w:szCs w:val="24"/>
        </w:rPr>
        <w:t xml:space="preserve"> </w:t>
      </w:r>
      <w:r w:rsidR="00F714B4" w:rsidRPr="0089670F">
        <w:rPr>
          <w:rFonts w:ascii="Times New Roman" w:hAnsi="Times New Roman" w:cs="Times New Roman"/>
          <w:color w:val="000000" w:themeColor="text1"/>
          <w:sz w:val="24"/>
          <w:szCs w:val="24"/>
        </w:rPr>
        <w:t>Unfortunately</w:t>
      </w:r>
      <w:r w:rsidR="008E7450" w:rsidRPr="0089670F">
        <w:rPr>
          <w:rFonts w:ascii="Times New Roman" w:hAnsi="Times New Roman" w:cs="Times New Roman"/>
          <w:color w:val="000000" w:themeColor="text1"/>
          <w:sz w:val="24"/>
          <w:szCs w:val="24"/>
        </w:rPr>
        <w:t>,</w:t>
      </w:r>
      <w:r w:rsidR="00F714B4" w:rsidRPr="0089670F">
        <w:rPr>
          <w:rFonts w:ascii="Times New Roman" w:hAnsi="Times New Roman" w:cs="Times New Roman"/>
          <w:color w:val="000000" w:themeColor="text1"/>
          <w:sz w:val="24"/>
          <w:szCs w:val="24"/>
        </w:rPr>
        <w:t xml:space="preserve"> such feeds </w:t>
      </w:r>
      <w:r w:rsidR="00430524" w:rsidRPr="0089670F">
        <w:rPr>
          <w:rFonts w:ascii="Times New Roman" w:hAnsi="Times New Roman" w:cs="Times New Roman"/>
          <w:color w:val="000000" w:themeColor="text1"/>
          <w:sz w:val="24"/>
          <w:szCs w:val="24"/>
        </w:rPr>
        <w:t>may be marginalizing health and production as we strive for lower cost feeds</w:t>
      </w:r>
      <w:r w:rsidR="008E7450" w:rsidRPr="0089670F">
        <w:rPr>
          <w:rFonts w:ascii="Times New Roman" w:hAnsi="Times New Roman" w:cs="Times New Roman"/>
          <w:color w:val="000000" w:themeColor="text1"/>
          <w:sz w:val="24"/>
          <w:szCs w:val="24"/>
        </w:rPr>
        <w:t>.</w:t>
      </w:r>
      <w:r w:rsidR="00CF7EA7" w:rsidRPr="0089670F">
        <w:rPr>
          <w:rFonts w:ascii="Times New Roman" w:hAnsi="Times New Roman" w:cs="Times New Roman"/>
          <w:color w:val="000000" w:themeColor="text1"/>
          <w:sz w:val="24"/>
          <w:szCs w:val="24"/>
        </w:rPr>
        <w:t xml:space="preserve"> </w:t>
      </w:r>
      <w:r w:rsidR="00753718" w:rsidRPr="0089670F">
        <w:rPr>
          <w:rFonts w:ascii="Times New Roman" w:hAnsi="Times New Roman" w:cs="Times New Roman"/>
          <w:color w:val="000000" w:themeColor="text1"/>
          <w:sz w:val="24"/>
          <w:szCs w:val="24"/>
        </w:rPr>
        <w:t xml:space="preserve">Soybean meal has been </w:t>
      </w:r>
      <w:r w:rsidR="0063225B" w:rsidRPr="0089670F">
        <w:rPr>
          <w:rFonts w:ascii="Times New Roman" w:hAnsi="Times New Roman" w:cs="Times New Roman"/>
          <w:color w:val="000000" w:themeColor="text1"/>
          <w:sz w:val="24"/>
          <w:szCs w:val="24"/>
        </w:rPr>
        <w:t xml:space="preserve">and will continue to be a </w:t>
      </w:r>
      <w:r w:rsidR="00753718" w:rsidRPr="0089670F">
        <w:rPr>
          <w:rFonts w:ascii="Times New Roman" w:hAnsi="Times New Roman" w:cs="Times New Roman"/>
          <w:color w:val="000000" w:themeColor="text1"/>
          <w:sz w:val="24"/>
          <w:szCs w:val="24"/>
        </w:rPr>
        <w:t>key component of the protein in these diets</w:t>
      </w:r>
      <w:r w:rsidR="0063225B" w:rsidRPr="0089670F">
        <w:rPr>
          <w:rFonts w:ascii="Times New Roman" w:hAnsi="Times New Roman" w:cs="Times New Roman"/>
          <w:color w:val="000000" w:themeColor="text1"/>
          <w:sz w:val="24"/>
          <w:szCs w:val="24"/>
        </w:rPr>
        <w:t xml:space="preserve">. However, with the advent of new genetic lines and processing technologies the use of newer </w:t>
      </w:r>
      <w:r w:rsidR="009E428A" w:rsidRPr="0089670F">
        <w:rPr>
          <w:rFonts w:ascii="Times New Roman" w:hAnsi="Times New Roman" w:cs="Times New Roman"/>
          <w:color w:val="000000" w:themeColor="text1"/>
          <w:sz w:val="24"/>
          <w:szCs w:val="24"/>
        </w:rPr>
        <w:t xml:space="preserve">soy protein may improve the nutriture of the fish and warrant evaluation. </w:t>
      </w:r>
      <w:r w:rsidR="005820B8" w:rsidRPr="0089670F">
        <w:rPr>
          <w:rFonts w:ascii="Times New Roman" w:hAnsi="Times New Roman" w:cs="Times New Roman"/>
          <w:color w:val="000000" w:themeColor="text1"/>
          <w:sz w:val="24"/>
          <w:szCs w:val="24"/>
        </w:rPr>
        <w:t xml:space="preserve">Towards this goal the project evaluated the replacement of soybean meal </w:t>
      </w:r>
      <w:r w:rsidR="00B21F42" w:rsidRPr="0089670F">
        <w:rPr>
          <w:rFonts w:ascii="Times New Roman" w:hAnsi="Times New Roman" w:cs="Times New Roman"/>
          <w:color w:val="000000" w:themeColor="text1"/>
          <w:sz w:val="24"/>
          <w:szCs w:val="24"/>
        </w:rPr>
        <w:t xml:space="preserve">in a basal diet (Basal) </w:t>
      </w:r>
      <w:r w:rsidR="005820B8" w:rsidRPr="0089670F">
        <w:rPr>
          <w:rFonts w:ascii="Times New Roman" w:hAnsi="Times New Roman" w:cs="Times New Roman"/>
          <w:color w:val="000000" w:themeColor="text1"/>
          <w:sz w:val="24"/>
          <w:szCs w:val="24"/>
        </w:rPr>
        <w:t>with</w:t>
      </w:r>
      <w:r w:rsidRPr="0089670F">
        <w:rPr>
          <w:rFonts w:ascii="Times New Roman" w:hAnsi="Times New Roman" w:cs="Times New Roman"/>
          <w:color w:val="000000" w:themeColor="text1"/>
          <w:sz w:val="24"/>
          <w:szCs w:val="24"/>
        </w:rPr>
        <w:t xml:space="preserve"> a fermented soybean meal (B</w:t>
      </w:r>
      <w:r w:rsidR="00B21F42" w:rsidRPr="0089670F">
        <w:rPr>
          <w:rFonts w:ascii="Times New Roman" w:hAnsi="Times New Roman" w:cs="Times New Roman"/>
          <w:color w:val="000000" w:themeColor="text1"/>
          <w:sz w:val="24"/>
          <w:szCs w:val="24"/>
        </w:rPr>
        <w:t>asal</w:t>
      </w:r>
      <w:r w:rsidRPr="0089670F">
        <w:rPr>
          <w:rFonts w:ascii="Times New Roman" w:hAnsi="Times New Roman" w:cs="Times New Roman"/>
          <w:color w:val="000000" w:themeColor="text1"/>
          <w:sz w:val="24"/>
          <w:szCs w:val="24"/>
        </w:rPr>
        <w:t>-F), a low oligosaccharide soybean meal (B</w:t>
      </w:r>
      <w:r w:rsidR="00B21F42" w:rsidRPr="0089670F">
        <w:rPr>
          <w:rFonts w:ascii="Times New Roman" w:hAnsi="Times New Roman" w:cs="Times New Roman"/>
          <w:color w:val="000000" w:themeColor="text1"/>
          <w:sz w:val="24"/>
          <w:szCs w:val="24"/>
        </w:rPr>
        <w:t>asal</w:t>
      </w:r>
      <w:r w:rsidRPr="0089670F">
        <w:rPr>
          <w:rFonts w:ascii="Times New Roman" w:hAnsi="Times New Roman" w:cs="Times New Roman"/>
          <w:color w:val="000000" w:themeColor="text1"/>
          <w:sz w:val="24"/>
          <w:szCs w:val="24"/>
        </w:rPr>
        <w:t xml:space="preserve">-LO), and </w:t>
      </w:r>
      <w:r w:rsidR="000117C4" w:rsidRPr="0089670F">
        <w:rPr>
          <w:rFonts w:ascii="Times New Roman" w:hAnsi="Times New Roman" w:cs="Times New Roman"/>
          <w:color w:val="000000" w:themeColor="text1"/>
          <w:sz w:val="24"/>
          <w:szCs w:val="24"/>
        </w:rPr>
        <w:t xml:space="preserve">the comixing of soybean meal with </w:t>
      </w:r>
      <w:r w:rsidRPr="0089670F">
        <w:rPr>
          <w:rFonts w:ascii="Times New Roman" w:hAnsi="Times New Roman" w:cs="Times New Roman"/>
          <w:color w:val="000000" w:themeColor="text1"/>
          <w:sz w:val="24"/>
          <w:szCs w:val="24"/>
        </w:rPr>
        <w:t>a corn fermented protein (B</w:t>
      </w:r>
      <w:r w:rsidR="000117C4" w:rsidRPr="0089670F">
        <w:rPr>
          <w:rFonts w:ascii="Times New Roman" w:hAnsi="Times New Roman" w:cs="Times New Roman"/>
          <w:color w:val="000000" w:themeColor="text1"/>
          <w:sz w:val="24"/>
          <w:szCs w:val="24"/>
        </w:rPr>
        <w:t>asal</w:t>
      </w:r>
      <w:r w:rsidRPr="0089670F">
        <w:rPr>
          <w:rFonts w:ascii="Times New Roman" w:hAnsi="Times New Roman" w:cs="Times New Roman"/>
          <w:color w:val="000000" w:themeColor="text1"/>
          <w:sz w:val="24"/>
          <w:szCs w:val="24"/>
        </w:rPr>
        <w:t xml:space="preserve">-CFP). </w:t>
      </w:r>
      <w:r w:rsidR="000117C4" w:rsidRPr="0089670F">
        <w:rPr>
          <w:rFonts w:ascii="Times New Roman" w:hAnsi="Times New Roman" w:cs="Times New Roman"/>
          <w:color w:val="000000" w:themeColor="text1"/>
          <w:sz w:val="24"/>
          <w:szCs w:val="24"/>
        </w:rPr>
        <w:t xml:space="preserve">These diets were then tested in fingerling channel catfish under laboratory conditions </w:t>
      </w:r>
      <w:r w:rsidR="00B54FB2" w:rsidRPr="0089670F">
        <w:rPr>
          <w:rFonts w:ascii="Times New Roman" w:hAnsi="Times New Roman" w:cs="Times New Roman"/>
          <w:color w:val="000000" w:themeColor="text1"/>
          <w:sz w:val="24"/>
          <w:szCs w:val="24"/>
        </w:rPr>
        <w:t>and</w:t>
      </w:r>
      <w:r w:rsidR="000117C4" w:rsidRPr="0089670F">
        <w:rPr>
          <w:rFonts w:ascii="Times New Roman" w:hAnsi="Times New Roman" w:cs="Times New Roman"/>
          <w:color w:val="000000" w:themeColor="text1"/>
          <w:sz w:val="24"/>
          <w:szCs w:val="24"/>
        </w:rPr>
        <w:t xml:space="preserve"> </w:t>
      </w:r>
      <w:r w:rsidR="00B54FB2" w:rsidRPr="0089670F">
        <w:rPr>
          <w:rFonts w:ascii="Times New Roman" w:hAnsi="Times New Roman" w:cs="Times New Roman"/>
          <w:color w:val="000000" w:themeColor="text1"/>
          <w:sz w:val="24"/>
          <w:szCs w:val="24"/>
        </w:rPr>
        <w:t xml:space="preserve">in </w:t>
      </w:r>
      <w:r w:rsidR="000117C4" w:rsidRPr="0089670F">
        <w:rPr>
          <w:rFonts w:ascii="Times New Roman" w:hAnsi="Times New Roman" w:cs="Times New Roman"/>
          <w:color w:val="000000" w:themeColor="text1"/>
          <w:sz w:val="24"/>
          <w:szCs w:val="24"/>
        </w:rPr>
        <w:t>in</w:t>
      </w:r>
      <w:r w:rsidR="00B54FB2" w:rsidRPr="0089670F">
        <w:rPr>
          <w:rFonts w:ascii="Times New Roman" w:hAnsi="Times New Roman" w:cs="Times New Roman"/>
          <w:color w:val="000000" w:themeColor="text1"/>
          <w:sz w:val="24"/>
          <w:szCs w:val="24"/>
        </w:rPr>
        <w:t>-</w:t>
      </w:r>
      <w:r w:rsidR="000117C4" w:rsidRPr="0089670F">
        <w:rPr>
          <w:rFonts w:ascii="Times New Roman" w:hAnsi="Times New Roman" w:cs="Times New Roman"/>
          <w:color w:val="000000" w:themeColor="text1"/>
          <w:sz w:val="24"/>
          <w:szCs w:val="24"/>
        </w:rPr>
        <w:t>pond</w:t>
      </w:r>
      <w:r w:rsidR="00B54FB2" w:rsidRPr="0089670F">
        <w:rPr>
          <w:rFonts w:ascii="Times New Roman" w:hAnsi="Times New Roman" w:cs="Times New Roman"/>
          <w:color w:val="000000" w:themeColor="text1"/>
          <w:sz w:val="24"/>
          <w:szCs w:val="24"/>
        </w:rPr>
        <w:t>-</w:t>
      </w:r>
      <w:r w:rsidR="000117C4" w:rsidRPr="0089670F">
        <w:rPr>
          <w:rFonts w:ascii="Times New Roman" w:hAnsi="Times New Roman" w:cs="Times New Roman"/>
          <w:color w:val="000000" w:themeColor="text1"/>
          <w:sz w:val="24"/>
          <w:szCs w:val="24"/>
        </w:rPr>
        <w:t>raceways</w:t>
      </w:r>
      <w:r w:rsidR="00B54FB2" w:rsidRPr="0089670F">
        <w:rPr>
          <w:rFonts w:ascii="Times New Roman" w:hAnsi="Times New Roman" w:cs="Times New Roman"/>
          <w:color w:val="000000" w:themeColor="text1"/>
          <w:sz w:val="24"/>
          <w:szCs w:val="24"/>
        </w:rPr>
        <w:t>-</w:t>
      </w:r>
      <w:r w:rsidR="000117C4" w:rsidRPr="0089670F">
        <w:rPr>
          <w:rFonts w:ascii="Times New Roman" w:hAnsi="Times New Roman" w:cs="Times New Roman"/>
          <w:color w:val="000000" w:themeColor="text1"/>
          <w:sz w:val="24"/>
          <w:szCs w:val="24"/>
        </w:rPr>
        <w:t xml:space="preserve">systems (IPRS) to evaluate the efficacy of </w:t>
      </w:r>
      <w:r w:rsidR="00B54FB2" w:rsidRPr="0089670F">
        <w:rPr>
          <w:rFonts w:ascii="Times New Roman" w:hAnsi="Times New Roman" w:cs="Times New Roman"/>
          <w:color w:val="000000" w:themeColor="text1"/>
          <w:sz w:val="24"/>
          <w:szCs w:val="24"/>
        </w:rPr>
        <w:t xml:space="preserve">the </w:t>
      </w:r>
      <w:r w:rsidR="000117C4" w:rsidRPr="0089670F">
        <w:rPr>
          <w:rFonts w:ascii="Times New Roman" w:hAnsi="Times New Roman" w:cs="Times New Roman"/>
          <w:color w:val="000000" w:themeColor="text1"/>
          <w:sz w:val="24"/>
          <w:szCs w:val="24"/>
        </w:rPr>
        <w:t>new meals.</w:t>
      </w:r>
      <w:r w:rsidRPr="0089670F">
        <w:rPr>
          <w:rFonts w:ascii="Times New Roman" w:hAnsi="Times New Roman" w:cs="Times New Roman"/>
          <w:color w:val="000000" w:themeColor="text1"/>
          <w:sz w:val="24"/>
          <w:szCs w:val="24"/>
        </w:rPr>
        <w:t xml:space="preserve"> </w:t>
      </w:r>
    </w:p>
    <w:p w14:paraId="1F11C934" w14:textId="03E7B29C" w:rsidR="00315796" w:rsidRDefault="00315796" w:rsidP="00026C72">
      <w:pPr>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Based on the results of the aquaria trial, it is clear that commercial feeds can be improved as the commercial reference diet </w:t>
      </w:r>
      <w:r w:rsidR="009D1C62">
        <w:rPr>
          <w:rFonts w:ascii="Times New Roman" w:hAnsi="Times New Roman" w:cs="Times New Roman"/>
          <w:color w:val="000000" w:themeColor="text1"/>
          <w:sz w:val="24"/>
          <w:szCs w:val="24"/>
        </w:rPr>
        <w:t xml:space="preserve">and the basal diet </w:t>
      </w:r>
      <w:r w:rsidR="00B225C7">
        <w:rPr>
          <w:rFonts w:ascii="Times New Roman" w:hAnsi="Times New Roman" w:cs="Times New Roman"/>
          <w:color w:val="000000" w:themeColor="text1"/>
          <w:sz w:val="24"/>
          <w:szCs w:val="24"/>
        </w:rPr>
        <w:t>produced fish that were significantly smaller</w:t>
      </w:r>
      <w:r w:rsidR="009205C4">
        <w:rPr>
          <w:rFonts w:ascii="Times New Roman" w:hAnsi="Times New Roman" w:cs="Times New Roman"/>
          <w:color w:val="000000" w:themeColor="text1"/>
          <w:sz w:val="24"/>
          <w:szCs w:val="24"/>
        </w:rPr>
        <w:t xml:space="preserve"> than th</w:t>
      </w:r>
      <w:r w:rsidR="00392C33">
        <w:rPr>
          <w:rFonts w:ascii="Times New Roman" w:hAnsi="Times New Roman" w:cs="Times New Roman"/>
          <w:color w:val="000000" w:themeColor="text1"/>
          <w:sz w:val="24"/>
          <w:szCs w:val="24"/>
        </w:rPr>
        <w:t xml:space="preserve">at of the best treatment which was the diet containing low oligosaccharide soybean meal. </w:t>
      </w:r>
      <w:r w:rsidR="00DE2530">
        <w:rPr>
          <w:rFonts w:ascii="Times New Roman" w:hAnsi="Times New Roman" w:cs="Times New Roman"/>
          <w:color w:val="000000" w:themeColor="text1"/>
          <w:sz w:val="24"/>
          <w:szCs w:val="24"/>
        </w:rPr>
        <w:t xml:space="preserve">Fish offered the Basal LO also had better feed conversion and higher level of interperitoneally fat </w:t>
      </w:r>
      <w:r w:rsidR="00D573D7">
        <w:rPr>
          <w:rFonts w:ascii="Times New Roman" w:hAnsi="Times New Roman" w:cs="Times New Roman"/>
          <w:color w:val="000000" w:themeColor="text1"/>
          <w:sz w:val="24"/>
          <w:szCs w:val="24"/>
        </w:rPr>
        <w:t xml:space="preserve">indicating in general a more nutritious diet. Interestingly, </w:t>
      </w:r>
      <w:r w:rsidR="00D5555A">
        <w:rPr>
          <w:rFonts w:ascii="Times New Roman" w:hAnsi="Times New Roman" w:cs="Times New Roman"/>
          <w:color w:val="000000" w:themeColor="text1"/>
          <w:sz w:val="24"/>
          <w:szCs w:val="24"/>
        </w:rPr>
        <w:t>fish fed the basal-CFP diet also performed well but those on the fermented meal did not have improved performance</w:t>
      </w:r>
      <w:r w:rsidR="000447CE">
        <w:rPr>
          <w:rFonts w:ascii="Times New Roman" w:hAnsi="Times New Roman" w:cs="Times New Roman"/>
          <w:color w:val="000000" w:themeColor="text1"/>
          <w:sz w:val="24"/>
          <w:szCs w:val="24"/>
        </w:rPr>
        <w:t xml:space="preserve"> under indoor controlled conditions.</w:t>
      </w:r>
      <w:r w:rsidR="009D1C62">
        <w:rPr>
          <w:rFonts w:ascii="Times New Roman" w:hAnsi="Times New Roman" w:cs="Times New Roman"/>
          <w:color w:val="000000" w:themeColor="text1"/>
          <w:sz w:val="24"/>
          <w:szCs w:val="24"/>
        </w:rPr>
        <w:t xml:space="preserve"> </w:t>
      </w:r>
      <w:r w:rsidR="000447CE">
        <w:rPr>
          <w:rFonts w:ascii="Times New Roman" w:hAnsi="Times New Roman" w:cs="Times New Roman"/>
          <w:color w:val="000000" w:themeColor="text1"/>
          <w:sz w:val="24"/>
          <w:szCs w:val="24"/>
        </w:rPr>
        <w:t>The same diets were offered to fish reared in an outdoor pond in an IPRS</w:t>
      </w:r>
      <w:r w:rsidR="00CA674E">
        <w:rPr>
          <w:rFonts w:ascii="Times New Roman" w:hAnsi="Times New Roman" w:cs="Times New Roman"/>
          <w:color w:val="000000" w:themeColor="text1"/>
          <w:sz w:val="24"/>
          <w:szCs w:val="24"/>
        </w:rPr>
        <w:t xml:space="preserve"> under more practical </w:t>
      </w:r>
      <w:r w:rsidR="00930EB9">
        <w:rPr>
          <w:rFonts w:ascii="Times New Roman" w:hAnsi="Times New Roman" w:cs="Times New Roman"/>
          <w:color w:val="000000" w:themeColor="text1"/>
          <w:sz w:val="24"/>
          <w:szCs w:val="24"/>
        </w:rPr>
        <w:t xml:space="preserve">production </w:t>
      </w:r>
      <w:r w:rsidR="00CA674E">
        <w:rPr>
          <w:rFonts w:ascii="Times New Roman" w:hAnsi="Times New Roman" w:cs="Times New Roman"/>
          <w:color w:val="000000" w:themeColor="text1"/>
          <w:sz w:val="24"/>
          <w:szCs w:val="24"/>
        </w:rPr>
        <w:t xml:space="preserve">conditions. </w:t>
      </w:r>
      <w:r w:rsidR="006A3462">
        <w:rPr>
          <w:rFonts w:ascii="Times New Roman" w:hAnsi="Times New Roman" w:cs="Times New Roman"/>
          <w:color w:val="000000" w:themeColor="text1"/>
          <w:sz w:val="24"/>
          <w:szCs w:val="24"/>
        </w:rPr>
        <w:t xml:space="preserve">Under these conditions there were no statistical </w:t>
      </w:r>
      <w:r w:rsidR="00810083">
        <w:rPr>
          <w:rFonts w:ascii="Times New Roman" w:hAnsi="Times New Roman" w:cs="Times New Roman"/>
          <w:color w:val="000000" w:themeColor="text1"/>
          <w:sz w:val="24"/>
          <w:szCs w:val="24"/>
        </w:rPr>
        <w:t>differences</w:t>
      </w:r>
      <w:r w:rsidR="006A3462">
        <w:rPr>
          <w:rFonts w:ascii="Times New Roman" w:hAnsi="Times New Roman" w:cs="Times New Roman"/>
          <w:color w:val="000000" w:themeColor="text1"/>
          <w:sz w:val="24"/>
          <w:szCs w:val="24"/>
        </w:rPr>
        <w:t xml:space="preserve"> across treatments which may be due to the variability in outdoor production systems. </w:t>
      </w:r>
      <w:r w:rsidR="00E96660">
        <w:rPr>
          <w:rFonts w:ascii="Times New Roman" w:hAnsi="Times New Roman" w:cs="Times New Roman"/>
          <w:color w:val="000000" w:themeColor="text1"/>
          <w:sz w:val="24"/>
          <w:szCs w:val="24"/>
        </w:rPr>
        <w:t xml:space="preserve">Under these conditions the fish offered the basal diet was notably smaller and had poorer </w:t>
      </w:r>
      <w:r w:rsidR="001260B2">
        <w:rPr>
          <w:rFonts w:ascii="Times New Roman" w:hAnsi="Times New Roman" w:cs="Times New Roman"/>
          <w:color w:val="000000" w:themeColor="text1"/>
          <w:sz w:val="24"/>
          <w:szCs w:val="24"/>
        </w:rPr>
        <w:t xml:space="preserve">values for apparent net protein retention which may indicated the other diets were converted more efficiently. </w:t>
      </w:r>
      <w:r w:rsidR="00810083">
        <w:rPr>
          <w:rFonts w:ascii="Times New Roman" w:hAnsi="Times New Roman" w:cs="Times New Roman"/>
          <w:color w:val="000000" w:themeColor="text1"/>
          <w:sz w:val="24"/>
          <w:szCs w:val="24"/>
        </w:rPr>
        <w:t>Again,</w:t>
      </w:r>
      <w:r w:rsidR="001260B2">
        <w:rPr>
          <w:rFonts w:ascii="Times New Roman" w:hAnsi="Times New Roman" w:cs="Times New Roman"/>
          <w:color w:val="000000" w:themeColor="text1"/>
          <w:sz w:val="24"/>
          <w:szCs w:val="24"/>
        </w:rPr>
        <w:t xml:space="preserve"> pointing to the fact that using higher quality ingredients may </w:t>
      </w:r>
      <w:r w:rsidR="00B969D1">
        <w:rPr>
          <w:rFonts w:ascii="Times New Roman" w:hAnsi="Times New Roman" w:cs="Times New Roman"/>
          <w:color w:val="000000" w:themeColor="text1"/>
          <w:sz w:val="24"/>
          <w:szCs w:val="24"/>
        </w:rPr>
        <w:t xml:space="preserve">be beneficial to the catfish industry. </w:t>
      </w:r>
    </w:p>
    <w:p w14:paraId="2639BB90" w14:textId="3DA94F3E" w:rsidR="00E26BE9" w:rsidRPr="0089670F" w:rsidRDefault="00E26BE9" w:rsidP="00026C72">
      <w:pPr>
        <w:spacing w:line="276" w:lineRule="auto"/>
        <w:jc w:val="both"/>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lastRenderedPageBreak/>
        <w:t xml:space="preserve">Materials and Methods. </w:t>
      </w:r>
    </w:p>
    <w:p w14:paraId="6D1D4C12" w14:textId="3A191CE5" w:rsidR="00E94BCE" w:rsidRPr="0089670F" w:rsidRDefault="00E26BE9"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 xml:space="preserve">This </w:t>
      </w:r>
      <w:r w:rsidR="00AA5483" w:rsidRPr="0089670F">
        <w:rPr>
          <w:rFonts w:ascii="Times New Roman" w:hAnsi="Times New Roman" w:cs="Times New Roman"/>
          <w:color w:val="000000" w:themeColor="text1"/>
          <w:sz w:val="24"/>
          <w:szCs w:val="24"/>
        </w:rPr>
        <w:t>research</w:t>
      </w:r>
      <w:r w:rsidRPr="0089670F">
        <w:rPr>
          <w:rFonts w:ascii="Times New Roman" w:hAnsi="Times New Roman" w:cs="Times New Roman"/>
          <w:color w:val="000000" w:themeColor="text1"/>
          <w:sz w:val="24"/>
          <w:szCs w:val="24"/>
        </w:rPr>
        <w:t xml:space="preserve"> evaluated the efficiency of different soybean products as a replacement of solvent-extracted soybean meal in the diets of channel catfish (</w:t>
      </w:r>
      <w:r w:rsidRPr="0089670F">
        <w:rPr>
          <w:rFonts w:ascii="Times New Roman" w:hAnsi="Times New Roman" w:cs="Times New Roman"/>
          <w:i/>
          <w:iCs/>
          <w:color w:val="000000" w:themeColor="text1"/>
          <w:sz w:val="24"/>
          <w:szCs w:val="24"/>
        </w:rPr>
        <w:t>Ictalurus punctatus</w:t>
      </w:r>
      <w:r w:rsidRPr="0089670F">
        <w:rPr>
          <w:rFonts w:ascii="Times New Roman" w:hAnsi="Times New Roman" w:cs="Times New Roman"/>
          <w:color w:val="000000" w:themeColor="text1"/>
          <w:sz w:val="24"/>
          <w:szCs w:val="24"/>
        </w:rPr>
        <w:t xml:space="preserve">) and the impact on </w:t>
      </w:r>
      <w:r w:rsidR="00AA5483" w:rsidRPr="0089670F">
        <w:rPr>
          <w:rFonts w:ascii="Times New Roman" w:hAnsi="Times New Roman" w:cs="Times New Roman"/>
          <w:color w:val="000000" w:themeColor="text1"/>
          <w:sz w:val="24"/>
          <w:szCs w:val="24"/>
        </w:rPr>
        <w:t xml:space="preserve">production. </w:t>
      </w:r>
      <w:r w:rsidR="00E94BCE" w:rsidRPr="0089670F">
        <w:rPr>
          <w:rFonts w:ascii="Times New Roman" w:hAnsi="Times New Roman" w:cs="Times New Roman"/>
          <w:color w:val="000000" w:themeColor="text1"/>
          <w:sz w:val="24"/>
          <w:szCs w:val="24"/>
        </w:rPr>
        <w:t xml:space="preserve">The research was conducted in </w:t>
      </w:r>
      <w:r w:rsidR="00DC1E83" w:rsidRPr="0089670F">
        <w:rPr>
          <w:rFonts w:ascii="Times New Roman" w:hAnsi="Times New Roman" w:cs="Times New Roman"/>
          <w:color w:val="000000" w:themeColor="text1"/>
          <w:sz w:val="24"/>
          <w:szCs w:val="24"/>
        </w:rPr>
        <w:t xml:space="preserve">aquaria which were part of </w:t>
      </w:r>
      <w:r w:rsidR="001B6DEC" w:rsidRPr="0089670F">
        <w:rPr>
          <w:rFonts w:ascii="Times New Roman" w:hAnsi="Times New Roman" w:cs="Times New Roman"/>
          <w:color w:val="000000" w:themeColor="text1"/>
          <w:sz w:val="24"/>
          <w:szCs w:val="24"/>
        </w:rPr>
        <w:t>an</w:t>
      </w:r>
      <w:r w:rsidR="00E94BCE" w:rsidRPr="0089670F">
        <w:rPr>
          <w:rFonts w:ascii="Times New Roman" w:hAnsi="Times New Roman" w:cs="Times New Roman"/>
          <w:color w:val="000000" w:themeColor="text1"/>
          <w:sz w:val="24"/>
          <w:szCs w:val="24"/>
        </w:rPr>
        <w:t xml:space="preserve"> indoor </w:t>
      </w:r>
      <w:r w:rsidR="005B0190" w:rsidRPr="0089670F">
        <w:rPr>
          <w:rFonts w:ascii="Times New Roman" w:hAnsi="Times New Roman" w:cs="Times New Roman"/>
          <w:color w:val="000000" w:themeColor="text1"/>
          <w:sz w:val="24"/>
          <w:szCs w:val="24"/>
        </w:rPr>
        <w:t xml:space="preserve">recirculating </w:t>
      </w:r>
      <w:r w:rsidR="00E94BCE" w:rsidRPr="0089670F">
        <w:rPr>
          <w:rFonts w:ascii="Times New Roman" w:hAnsi="Times New Roman" w:cs="Times New Roman"/>
          <w:color w:val="000000" w:themeColor="text1"/>
          <w:sz w:val="24"/>
          <w:szCs w:val="24"/>
        </w:rPr>
        <w:t xml:space="preserve">aquaria system </w:t>
      </w:r>
      <w:r w:rsidR="005B0190" w:rsidRPr="0089670F">
        <w:rPr>
          <w:rFonts w:ascii="Times New Roman" w:hAnsi="Times New Roman" w:cs="Times New Roman"/>
          <w:color w:val="000000" w:themeColor="text1"/>
          <w:sz w:val="24"/>
          <w:szCs w:val="24"/>
        </w:rPr>
        <w:t xml:space="preserve">(RAS) </w:t>
      </w:r>
      <w:r w:rsidR="001B6DEC" w:rsidRPr="0089670F">
        <w:rPr>
          <w:rFonts w:ascii="Times New Roman" w:hAnsi="Times New Roman" w:cs="Times New Roman"/>
          <w:color w:val="000000" w:themeColor="text1"/>
          <w:sz w:val="24"/>
          <w:szCs w:val="24"/>
        </w:rPr>
        <w:t xml:space="preserve">for maximum control </w:t>
      </w:r>
      <w:r w:rsidR="00DC1E83" w:rsidRPr="0089670F">
        <w:rPr>
          <w:rFonts w:ascii="Times New Roman" w:hAnsi="Times New Roman" w:cs="Times New Roman"/>
          <w:color w:val="000000" w:themeColor="text1"/>
          <w:sz w:val="24"/>
          <w:szCs w:val="24"/>
        </w:rPr>
        <w:t xml:space="preserve">and </w:t>
      </w:r>
      <w:r w:rsidR="00C10A3F" w:rsidRPr="0089670F">
        <w:rPr>
          <w:rFonts w:ascii="Times New Roman" w:hAnsi="Times New Roman" w:cs="Times New Roman"/>
          <w:color w:val="000000" w:themeColor="text1"/>
          <w:sz w:val="24"/>
          <w:szCs w:val="24"/>
        </w:rPr>
        <w:t>using</w:t>
      </w:r>
      <w:r w:rsidR="00E94BCE" w:rsidRPr="0089670F">
        <w:rPr>
          <w:rFonts w:ascii="Times New Roman" w:hAnsi="Times New Roman" w:cs="Times New Roman"/>
          <w:color w:val="000000" w:themeColor="text1"/>
          <w:sz w:val="24"/>
          <w:szCs w:val="24"/>
        </w:rPr>
        <w:t xml:space="preserve"> in-pond-raceways-systems (IPRS)</w:t>
      </w:r>
      <w:r w:rsidR="001B6DEC" w:rsidRPr="0089670F">
        <w:rPr>
          <w:rFonts w:ascii="Times New Roman" w:hAnsi="Times New Roman" w:cs="Times New Roman"/>
          <w:color w:val="000000" w:themeColor="text1"/>
          <w:sz w:val="24"/>
          <w:szCs w:val="24"/>
        </w:rPr>
        <w:t xml:space="preserve"> to dem</w:t>
      </w:r>
      <w:r w:rsidR="005F6434" w:rsidRPr="0089670F">
        <w:rPr>
          <w:rFonts w:ascii="Times New Roman" w:hAnsi="Times New Roman" w:cs="Times New Roman"/>
          <w:color w:val="000000" w:themeColor="text1"/>
          <w:sz w:val="24"/>
          <w:szCs w:val="24"/>
        </w:rPr>
        <w:t xml:space="preserve">onstrate the IPRS as well as determine the response under production conditions. </w:t>
      </w:r>
    </w:p>
    <w:p w14:paraId="43C5AEBB" w14:textId="0881EBA9" w:rsidR="00735798" w:rsidRPr="0089670F" w:rsidRDefault="00735798" w:rsidP="00026C72">
      <w:pPr>
        <w:spacing w:line="276" w:lineRule="auto"/>
        <w:jc w:val="both"/>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t xml:space="preserve">Diets Formulation </w:t>
      </w:r>
    </w:p>
    <w:p w14:paraId="12F9650C" w14:textId="665B2698" w:rsidR="00A7350C" w:rsidRPr="0089670F" w:rsidRDefault="009F3822" w:rsidP="00026C72">
      <w:pPr>
        <w:spacing w:line="276" w:lineRule="auto"/>
        <w:ind w:firstLine="720"/>
        <w:jc w:val="both"/>
        <w:rPr>
          <w:rFonts w:ascii="Times New Roman" w:hAnsi="Times New Roman" w:cs="Times New Roman"/>
          <w:color w:val="222222"/>
          <w:sz w:val="24"/>
          <w:szCs w:val="24"/>
          <w:shd w:val="clear" w:color="auto" w:fill="FFFFFF"/>
        </w:rPr>
      </w:pPr>
      <w:r w:rsidRPr="0089670F">
        <w:rPr>
          <w:rFonts w:ascii="Times New Roman" w:hAnsi="Times New Roman" w:cs="Times New Roman"/>
          <w:color w:val="222222"/>
          <w:sz w:val="24"/>
          <w:szCs w:val="24"/>
          <w:shd w:val="clear" w:color="auto" w:fill="FFFFFF"/>
        </w:rPr>
        <w:t xml:space="preserve">Four </w:t>
      </w:r>
      <w:r w:rsidR="00AC37C0" w:rsidRPr="0089670F">
        <w:rPr>
          <w:rFonts w:ascii="Times New Roman" w:hAnsi="Times New Roman" w:cs="Times New Roman"/>
          <w:color w:val="222222"/>
          <w:sz w:val="24"/>
          <w:szCs w:val="24"/>
          <w:shd w:val="clear" w:color="auto" w:fill="FFFFFF"/>
        </w:rPr>
        <w:t xml:space="preserve">practical </w:t>
      </w:r>
      <w:r w:rsidRPr="0089670F">
        <w:rPr>
          <w:rFonts w:ascii="Times New Roman" w:hAnsi="Times New Roman" w:cs="Times New Roman"/>
          <w:color w:val="222222"/>
          <w:sz w:val="24"/>
          <w:szCs w:val="24"/>
          <w:shd w:val="clear" w:color="auto" w:fill="FFFFFF"/>
        </w:rPr>
        <w:t xml:space="preserve">diets </w:t>
      </w:r>
      <w:r w:rsidR="00185C94">
        <w:rPr>
          <w:rFonts w:ascii="Times New Roman" w:hAnsi="Times New Roman" w:cs="Times New Roman"/>
          <w:color w:val="222222"/>
          <w:sz w:val="24"/>
          <w:szCs w:val="24"/>
          <w:shd w:val="clear" w:color="auto" w:fill="FFFFFF"/>
        </w:rPr>
        <w:t xml:space="preserve">(Tables 1 and 2) </w:t>
      </w:r>
      <w:r w:rsidRPr="0089670F">
        <w:rPr>
          <w:rFonts w:ascii="Times New Roman" w:hAnsi="Times New Roman" w:cs="Times New Roman"/>
          <w:color w:val="222222"/>
          <w:sz w:val="24"/>
          <w:szCs w:val="24"/>
          <w:shd w:val="clear" w:color="auto" w:fill="FFFFFF"/>
        </w:rPr>
        <w:t>were formulated to cont</w:t>
      </w:r>
      <w:r w:rsidR="000F3CB8" w:rsidRPr="0089670F">
        <w:rPr>
          <w:rFonts w:ascii="Times New Roman" w:hAnsi="Times New Roman" w:cs="Times New Roman"/>
          <w:color w:val="222222"/>
          <w:sz w:val="24"/>
          <w:szCs w:val="24"/>
          <w:shd w:val="clear" w:color="auto" w:fill="FFFFFF"/>
        </w:rPr>
        <w:t xml:space="preserve">ain 32% protein and 6% </w:t>
      </w:r>
      <w:r w:rsidR="00AC37C0" w:rsidRPr="0089670F">
        <w:rPr>
          <w:rFonts w:ascii="Times New Roman" w:hAnsi="Times New Roman" w:cs="Times New Roman"/>
          <w:color w:val="222222"/>
          <w:sz w:val="24"/>
          <w:szCs w:val="24"/>
          <w:shd w:val="clear" w:color="auto" w:fill="FFFFFF"/>
        </w:rPr>
        <w:t xml:space="preserve">lipid </w:t>
      </w:r>
      <w:r w:rsidR="000F3CB8" w:rsidRPr="0089670F">
        <w:rPr>
          <w:rFonts w:ascii="Times New Roman" w:hAnsi="Times New Roman" w:cs="Times New Roman"/>
          <w:color w:val="222222"/>
          <w:sz w:val="24"/>
          <w:szCs w:val="24"/>
          <w:shd w:val="clear" w:color="auto" w:fill="FFFFFF"/>
        </w:rPr>
        <w:t>and were manufactured b</w:t>
      </w:r>
      <w:r w:rsidR="00E46A90" w:rsidRPr="0089670F">
        <w:rPr>
          <w:rFonts w:ascii="Times New Roman" w:hAnsi="Times New Roman" w:cs="Times New Roman"/>
          <w:color w:val="222222"/>
          <w:sz w:val="24"/>
          <w:szCs w:val="24"/>
          <w:shd w:val="clear" w:color="auto" w:fill="FFFFFF"/>
        </w:rPr>
        <w:t xml:space="preserve">y Optimal AquaFeeds Inc. </w:t>
      </w:r>
      <w:r w:rsidR="005D06A6" w:rsidRPr="0089670F">
        <w:rPr>
          <w:rFonts w:ascii="Times New Roman" w:hAnsi="Times New Roman" w:cs="Times New Roman"/>
          <w:color w:val="0E101A"/>
          <w:sz w:val="24"/>
          <w:szCs w:val="24"/>
        </w:rPr>
        <w:t>The basal diet for this work was a simpl</w:t>
      </w:r>
      <w:r w:rsidR="00783296" w:rsidRPr="0089670F">
        <w:rPr>
          <w:rFonts w:ascii="Times New Roman" w:hAnsi="Times New Roman" w:cs="Times New Roman"/>
          <w:color w:val="0E101A"/>
          <w:sz w:val="24"/>
          <w:szCs w:val="24"/>
        </w:rPr>
        <w:t>ified commercial practical diet for channel catfish</w:t>
      </w:r>
      <w:r w:rsidR="00724EA4" w:rsidRPr="0089670F">
        <w:rPr>
          <w:rFonts w:ascii="Times New Roman" w:hAnsi="Times New Roman" w:cs="Times New Roman"/>
          <w:color w:val="0E101A"/>
          <w:sz w:val="24"/>
          <w:szCs w:val="24"/>
        </w:rPr>
        <w:t xml:space="preserve"> (Table 1)</w:t>
      </w:r>
      <w:r w:rsidR="00783296" w:rsidRPr="0089670F">
        <w:rPr>
          <w:rFonts w:ascii="Times New Roman" w:hAnsi="Times New Roman" w:cs="Times New Roman"/>
          <w:color w:val="0E101A"/>
          <w:sz w:val="24"/>
          <w:szCs w:val="24"/>
        </w:rPr>
        <w:t xml:space="preserve"> </w:t>
      </w:r>
      <w:r w:rsidR="00A7350C" w:rsidRPr="0089670F">
        <w:rPr>
          <w:rFonts w:ascii="Times New Roman" w:hAnsi="Times New Roman" w:cs="Times New Roman"/>
          <w:color w:val="222222"/>
          <w:sz w:val="24"/>
          <w:szCs w:val="24"/>
          <w:shd w:val="clear" w:color="auto" w:fill="FFFFFF"/>
        </w:rPr>
        <w:t>using solvent extracted soybean meal</w:t>
      </w:r>
      <w:r w:rsidR="00BC468D" w:rsidRPr="0089670F">
        <w:rPr>
          <w:rFonts w:ascii="Times New Roman" w:hAnsi="Times New Roman" w:cs="Times New Roman"/>
          <w:color w:val="222222"/>
          <w:sz w:val="24"/>
          <w:szCs w:val="24"/>
          <w:shd w:val="clear" w:color="auto" w:fill="FFFFFF"/>
        </w:rPr>
        <w:t xml:space="preserve"> as a primary protein source. On a protein basis the SBM was then </w:t>
      </w:r>
      <w:r w:rsidR="00831EC8" w:rsidRPr="0089670F">
        <w:rPr>
          <w:rFonts w:ascii="Times New Roman" w:hAnsi="Times New Roman" w:cs="Times New Roman"/>
          <w:color w:val="222222"/>
          <w:sz w:val="24"/>
          <w:szCs w:val="24"/>
          <w:shd w:val="clear" w:color="auto" w:fill="FFFFFF"/>
        </w:rPr>
        <w:t>replaced</w:t>
      </w:r>
      <w:r w:rsidR="00BC468D" w:rsidRPr="0089670F">
        <w:rPr>
          <w:rFonts w:ascii="Times New Roman" w:hAnsi="Times New Roman" w:cs="Times New Roman"/>
          <w:color w:val="222222"/>
          <w:sz w:val="24"/>
          <w:szCs w:val="24"/>
          <w:shd w:val="clear" w:color="auto" w:fill="FFFFFF"/>
        </w:rPr>
        <w:t xml:space="preserve"> with </w:t>
      </w:r>
      <w:r w:rsidR="0086746D" w:rsidRPr="0089670F">
        <w:rPr>
          <w:rFonts w:ascii="Times New Roman" w:hAnsi="Times New Roman" w:cs="Times New Roman"/>
          <w:color w:val="222222"/>
          <w:sz w:val="24"/>
          <w:szCs w:val="24"/>
          <w:shd w:val="clear" w:color="auto" w:fill="FFFFFF"/>
        </w:rPr>
        <w:t>f</w:t>
      </w:r>
      <w:r w:rsidR="00A7350C" w:rsidRPr="0089670F">
        <w:rPr>
          <w:rFonts w:ascii="Times New Roman" w:hAnsi="Times New Roman" w:cs="Times New Roman"/>
          <w:color w:val="222222"/>
          <w:sz w:val="24"/>
          <w:szCs w:val="24"/>
          <w:shd w:val="clear" w:color="auto" w:fill="FFFFFF"/>
        </w:rPr>
        <w:t>ermented soybean meal (Basal-F)</w:t>
      </w:r>
      <w:r w:rsidR="0086746D" w:rsidRPr="0089670F">
        <w:rPr>
          <w:rFonts w:ascii="Times New Roman" w:hAnsi="Times New Roman" w:cs="Times New Roman"/>
          <w:color w:val="222222"/>
          <w:sz w:val="24"/>
          <w:szCs w:val="24"/>
          <w:shd w:val="clear" w:color="auto" w:fill="FFFFFF"/>
        </w:rPr>
        <w:t xml:space="preserve"> or</w:t>
      </w:r>
      <w:r w:rsidR="00A7350C" w:rsidRPr="0089670F">
        <w:rPr>
          <w:rFonts w:ascii="Times New Roman" w:hAnsi="Times New Roman" w:cs="Times New Roman"/>
          <w:color w:val="222222"/>
          <w:sz w:val="24"/>
          <w:szCs w:val="24"/>
          <w:shd w:val="clear" w:color="auto" w:fill="FFFFFF"/>
        </w:rPr>
        <w:t xml:space="preserve"> low oligosaccharide soy (Basal LO)</w:t>
      </w:r>
      <w:r w:rsidR="0086746D" w:rsidRPr="0089670F">
        <w:rPr>
          <w:rFonts w:ascii="Times New Roman" w:hAnsi="Times New Roman" w:cs="Times New Roman"/>
          <w:color w:val="222222"/>
          <w:sz w:val="24"/>
          <w:szCs w:val="24"/>
          <w:shd w:val="clear" w:color="auto" w:fill="FFFFFF"/>
        </w:rPr>
        <w:t>. For the fourth diet a portion of the S</w:t>
      </w:r>
      <w:r w:rsidR="00A7350C" w:rsidRPr="0089670F">
        <w:rPr>
          <w:rFonts w:ascii="Times New Roman" w:hAnsi="Times New Roman" w:cs="Times New Roman"/>
          <w:color w:val="222222"/>
          <w:sz w:val="24"/>
          <w:szCs w:val="24"/>
          <w:shd w:val="clear" w:color="auto" w:fill="FFFFFF"/>
        </w:rPr>
        <w:t xml:space="preserve">BM </w:t>
      </w:r>
      <w:r w:rsidR="0086746D" w:rsidRPr="0089670F">
        <w:rPr>
          <w:rFonts w:ascii="Times New Roman" w:hAnsi="Times New Roman" w:cs="Times New Roman"/>
          <w:color w:val="222222"/>
          <w:sz w:val="24"/>
          <w:szCs w:val="24"/>
          <w:shd w:val="clear" w:color="auto" w:fill="FFFFFF"/>
        </w:rPr>
        <w:t>was replace</w:t>
      </w:r>
      <w:r w:rsidR="00F111D0" w:rsidRPr="0089670F">
        <w:rPr>
          <w:rFonts w:ascii="Times New Roman" w:hAnsi="Times New Roman" w:cs="Times New Roman"/>
          <w:color w:val="222222"/>
          <w:sz w:val="24"/>
          <w:szCs w:val="24"/>
          <w:shd w:val="clear" w:color="auto" w:fill="FFFFFF"/>
        </w:rPr>
        <w:t>d and c</w:t>
      </w:r>
      <w:r w:rsidR="00A7350C" w:rsidRPr="0089670F">
        <w:rPr>
          <w:rFonts w:ascii="Times New Roman" w:hAnsi="Times New Roman" w:cs="Times New Roman"/>
          <w:color w:val="222222"/>
          <w:sz w:val="24"/>
          <w:szCs w:val="24"/>
          <w:shd w:val="clear" w:color="auto" w:fill="FFFFFF"/>
        </w:rPr>
        <w:t>orn fermented</w:t>
      </w:r>
      <w:r w:rsidR="00F111D0" w:rsidRPr="0089670F">
        <w:rPr>
          <w:rFonts w:ascii="Times New Roman" w:hAnsi="Times New Roman" w:cs="Times New Roman"/>
          <w:color w:val="222222"/>
          <w:sz w:val="24"/>
          <w:szCs w:val="24"/>
          <w:shd w:val="clear" w:color="auto" w:fill="FFFFFF"/>
        </w:rPr>
        <w:t xml:space="preserve"> protein</w:t>
      </w:r>
      <w:r w:rsidR="00A7350C" w:rsidRPr="0089670F">
        <w:rPr>
          <w:rFonts w:ascii="Times New Roman" w:hAnsi="Times New Roman" w:cs="Times New Roman"/>
          <w:color w:val="222222"/>
          <w:sz w:val="24"/>
          <w:szCs w:val="24"/>
          <w:shd w:val="clear" w:color="auto" w:fill="FFFFFF"/>
        </w:rPr>
        <w:t xml:space="preserve"> (Basal CFP)</w:t>
      </w:r>
      <w:r w:rsidR="00F111D0" w:rsidRPr="0089670F">
        <w:rPr>
          <w:rFonts w:ascii="Times New Roman" w:hAnsi="Times New Roman" w:cs="Times New Roman"/>
          <w:color w:val="222222"/>
          <w:sz w:val="24"/>
          <w:szCs w:val="24"/>
          <w:shd w:val="clear" w:color="auto" w:fill="FFFFFF"/>
        </w:rPr>
        <w:t xml:space="preserve"> </w:t>
      </w:r>
      <w:r w:rsidR="006A2C53" w:rsidRPr="0089670F">
        <w:rPr>
          <w:rFonts w:ascii="Times New Roman" w:hAnsi="Times New Roman" w:cs="Times New Roman"/>
          <w:color w:val="222222"/>
          <w:sz w:val="24"/>
          <w:szCs w:val="24"/>
          <w:shd w:val="clear" w:color="auto" w:fill="FFFFFF"/>
        </w:rPr>
        <w:t>to improve the amino acid profile of the feed and provide a source of yeast</w:t>
      </w:r>
      <w:r w:rsidR="00A7350C" w:rsidRPr="0089670F">
        <w:rPr>
          <w:rFonts w:ascii="Times New Roman" w:hAnsi="Times New Roman" w:cs="Times New Roman"/>
          <w:color w:val="222222"/>
          <w:sz w:val="24"/>
          <w:szCs w:val="24"/>
          <w:shd w:val="clear" w:color="auto" w:fill="FFFFFF"/>
        </w:rPr>
        <w:t>. Additionally,</w:t>
      </w:r>
      <w:r w:rsidR="00F111D0" w:rsidRPr="0089670F">
        <w:rPr>
          <w:rFonts w:ascii="Times New Roman" w:hAnsi="Times New Roman" w:cs="Times New Roman"/>
          <w:color w:val="222222"/>
          <w:sz w:val="24"/>
          <w:szCs w:val="24"/>
          <w:shd w:val="clear" w:color="auto" w:fill="FFFFFF"/>
        </w:rPr>
        <w:t xml:space="preserve"> for the </w:t>
      </w:r>
      <w:r w:rsidR="000E0B9C" w:rsidRPr="0089670F">
        <w:rPr>
          <w:rFonts w:ascii="Times New Roman" w:hAnsi="Times New Roman" w:cs="Times New Roman"/>
          <w:color w:val="222222"/>
          <w:sz w:val="24"/>
          <w:szCs w:val="24"/>
          <w:shd w:val="clear" w:color="auto" w:fill="FFFFFF"/>
        </w:rPr>
        <w:t>aquaria trail,</w:t>
      </w:r>
      <w:r w:rsidR="00F111D0" w:rsidRPr="0089670F">
        <w:rPr>
          <w:rFonts w:ascii="Times New Roman" w:hAnsi="Times New Roman" w:cs="Times New Roman"/>
          <w:color w:val="222222"/>
          <w:sz w:val="24"/>
          <w:szCs w:val="24"/>
          <w:shd w:val="clear" w:color="auto" w:fill="FFFFFF"/>
        </w:rPr>
        <w:t xml:space="preserve"> </w:t>
      </w:r>
      <w:r w:rsidR="00A7350C" w:rsidRPr="0089670F">
        <w:rPr>
          <w:rFonts w:ascii="Times New Roman" w:hAnsi="Times New Roman" w:cs="Times New Roman"/>
          <w:color w:val="222222"/>
          <w:sz w:val="24"/>
          <w:szCs w:val="24"/>
          <w:shd w:val="clear" w:color="auto" w:fill="FFFFFF"/>
        </w:rPr>
        <w:t xml:space="preserve">a commercial 32% floating catfish feed was included as a commercial reference. </w:t>
      </w:r>
      <w:r w:rsidR="00831EC8" w:rsidRPr="0089670F">
        <w:rPr>
          <w:rFonts w:ascii="Times New Roman" w:hAnsi="Times New Roman" w:cs="Times New Roman"/>
          <w:color w:val="222222"/>
          <w:sz w:val="24"/>
          <w:szCs w:val="24"/>
          <w:shd w:val="clear" w:color="auto" w:fill="FFFFFF"/>
        </w:rPr>
        <w:t xml:space="preserve">All diets were formulated to meet the know nutritional requirements of the channel catfish. </w:t>
      </w:r>
    </w:p>
    <w:p w14:paraId="56A3DFA4" w14:textId="468F45B4" w:rsidR="00E26BE9" w:rsidRPr="0089670F" w:rsidRDefault="00E26BE9" w:rsidP="00026C72">
      <w:pPr>
        <w:spacing w:line="276" w:lineRule="auto"/>
        <w:jc w:val="both"/>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t>Indoor</w:t>
      </w:r>
      <w:r w:rsidR="00C10A3F" w:rsidRPr="0089670F">
        <w:rPr>
          <w:rFonts w:ascii="Times New Roman" w:hAnsi="Times New Roman" w:cs="Times New Roman"/>
          <w:b/>
          <w:bCs/>
          <w:color w:val="000000" w:themeColor="text1"/>
          <w:sz w:val="24"/>
          <w:szCs w:val="24"/>
        </w:rPr>
        <w:t xml:space="preserve"> Aquaria Trial</w:t>
      </w:r>
    </w:p>
    <w:p w14:paraId="67C769BF" w14:textId="2B677399" w:rsidR="00E26BE9" w:rsidRPr="0089670F" w:rsidRDefault="00E26BE9"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 xml:space="preserve">This study was conducted at the E.W. Shell Fisheries Center in The School of Fisheries, Aquaculture, and Aquatic Sciences in Auburn University. The trial was performed into a </w:t>
      </w:r>
      <w:r w:rsidR="000E0B9C" w:rsidRPr="0089670F">
        <w:rPr>
          <w:rFonts w:ascii="Times New Roman" w:hAnsi="Times New Roman" w:cs="Times New Roman"/>
          <w:color w:val="000000" w:themeColor="text1"/>
          <w:sz w:val="24"/>
          <w:szCs w:val="24"/>
        </w:rPr>
        <w:t>r</w:t>
      </w:r>
      <w:r w:rsidRPr="0089670F">
        <w:rPr>
          <w:rFonts w:ascii="Times New Roman" w:hAnsi="Times New Roman" w:cs="Times New Roman"/>
          <w:color w:val="000000" w:themeColor="text1"/>
          <w:sz w:val="24"/>
          <w:szCs w:val="24"/>
        </w:rPr>
        <w:t xml:space="preserve">ecirculatory </w:t>
      </w:r>
      <w:r w:rsidR="000E0B9C" w:rsidRPr="0089670F">
        <w:rPr>
          <w:rFonts w:ascii="Times New Roman" w:hAnsi="Times New Roman" w:cs="Times New Roman"/>
          <w:color w:val="000000" w:themeColor="text1"/>
          <w:sz w:val="24"/>
          <w:szCs w:val="24"/>
        </w:rPr>
        <w:t>a</w:t>
      </w:r>
      <w:r w:rsidRPr="0089670F">
        <w:rPr>
          <w:rFonts w:ascii="Times New Roman" w:hAnsi="Times New Roman" w:cs="Times New Roman"/>
          <w:color w:val="000000" w:themeColor="text1"/>
          <w:sz w:val="24"/>
          <w:szCs w:val="24"/>
        </w:rPr>
        <w:t xml:space="preserve">quaculture </w:t>
      </w:r>
      <w:r w:rsidR="000E0B9C" w:rsidRPr="0089670F">
        <w:rPr>
          <w:rFonts w:ascii="Times New Roman" w:hAnsi="Times New Roman" w:cs="Times New Roman"/>
          <w:color w:val="000000" w:themeColor="text1"/>
          <w:sz w:val="24"/>
          <w:szCs w:val="24"/>
        </w:rPr>
        <w:t>s</w:t>
      </w:r>
      <w:r w:rsidRPr="0089670F">
        <w:rPr>
          <w:rFonts w:ascii="Times New Roman" w:hAnsi="Times New Roman" w:cs="Times New Roman"/>
          <w:color w:val="000000" w:themeColor="text1"/>
          <w:sz w:val="24"/>
          <w:szCs w:val="24"/>
        </w:rPr>
        <w:t>ystem</w:t>
      </w:r>
      <w:r w:rsidR="000E0B9C" w:rsidRPr="0089670F">
        <w:rPr>
          <w:rFonts w:ascii="Times New Roman" w:hAnsi="Times New Roman" w:cs="Times New Roman"/>
          <w:color w:val="000000" w:themeColor="text1"/>
          <w:sz w:val="24"/>
          <w:szCs w:val="24"/>
        </w:rPr>
        <w:t xml:space="preserve"> (RAS</w:t>
      </w:r>
      <w:r w:rsidRPr="0089670F">
        <w:rPr>
          <w:rFonts w:ascii="Times New Roman" w:hAnsi="Times New Roman" w:cs="Times New Roman"/>
          <w:color w:val="000000" w:themeColor="text1"/>
          <w:sz w:val="24"/>
          <w:szCs w:val="24"/>
        </w:rPr>
        <w:t xml:space="preserve">) </w:t>
      </w:r>
      <w:r w:rsidR="00783458" w:rsidRPr="0089670F">
        <w:rPr>
          <w:rFonts w:ascii="Times New Roman" w:hAnsi="Times New Roman" w:cs="Times New Roman"/>
          <w:color w:val="000000" w:themeColor="text1"/>
          <w:sz w:val="24"/>
          <w:szCs w:val="24"/>
        </w:rPr>
        <w:t xml:space="preserve">consisting of a series of </w:t>
      </w:r>
      <w:r w:rsidR="00525831" w:rsidRPr="0089670F">
        <w:rPr>
          <w:rFonts w:ascii="Times New Roman" w:hAnsi="Times New Roman" w:cs="Times New Roman"/>
          <w:color w:val="000000" w:themeColor="text1"/>
          <w:sz w:val="24"/>
          <w:szCs w:val="24"/>
        </w:rPr>
        <w:t xml:space="preserve">87.5L glass aquaria, air and water distribution system, sump tanks, </w:t>
      </w:r>
      <w:r w:rsidR="00E4358D" w:rsidRPr="0089670F">
        <w:rPr>
          <w:rFonts w:ascii="Times New Roman" w:hAnsi="Times New Roman" w:cs="Times New Roman"/>
          <w:color w:val="000000" w:themeColor="text1"/>
          <w:sz w:val="24"/>
          <w:szCs w:val="24"/>
        </w:rPr>
        <w:t>fluidized biological filter, bead filter and circulation pumps. A</w:t>
      </w:r>
      <w:r w:rsidR="00F46AEE" w:rsidRPr="0089670F">
        <w:rPr>
          <w:rFonts w:ascii="Times New Roman" w:hAnsi="Times New Roman" w:cs="Times New Roman"/>
          <w:color w:val="000000" w:themeColor="text1"/>
          <w:sz w:val="24"/>
          <w:szCs w:val="24"/>
        </w:rPr>
        <w:t xml:space="preserve">eration </w:t>
      </w:r>
      <w:r w:rsidRPr="0089670F">
        <w:rPr>
          <w:rFonts w:ascii="Times New Roman" w:hAnsi="Times New Roman" w:cs="Times New Roman"/>
          <w:color w:val="000000" w:themeColor="text1"/>
          <w:sz w:val="24"/>
          <w:szCs w:val="24"/>
        </w:rPr>
        <w:t xml:space="preserve">was provided by </w:t>
      </w:r>
      <w:r w:rsidR="00F46AEE" w:rsidRPr="0089670F">
        <w:rPr>
          <w:rFonts w:ascii="Times New Roman" w:hAnsi="Times New Roman" w:cs="Times New Roman"/>
          <w:color w:val="000000" w:themeColor="text1"/>
          <w:sz w:val="24"/>
          <w:szCs w:val="24"/>
        </w:rPr>
        <w:t xml:space="preserve">air stones and common </w:t>
      </w:r>
      <w:r w:rsidR="00233E95" w:rsidRPr="0089670F">
        <w:rPr>
          <w:rFonts w:ascii="Times New Roman" w:hAnsi="Times New Roman" w:cs="Times New Roman"/>
          <w:color w:val="000000" w:themeColor="text1"/>
          <w:sz w:val="24"/>
          <w:szCs w:val="24"/>
        </w:rPr>
        <w:t>regenerative</w:t>
      </w:r>
      <w:r w:rsidR="00F46AEE" w:rsidRPr="0089670F">
        <w:rPr>
          <w:rFonts w:ascii="Times New Roman" w:hAnsi="Times New Roman" w:cs="Times New Roman"/>
          <w:color w:val="000000" w:themeColor="text1"/>
          <w:sz w:val="24"/>
          <w:szCs w:val="24"/>
        </w:rPr>
        <w:t xml:space="preserve"> </w:t>
      </w:r>
      <w:r w:rsidR="00233E95" w:rsidRPr="0089670F">
        <w:rPr>
          <w:rFonts w:ascii="Times New Roman" w:hAnsi="Times New Roman" w:cs="Times New Roman"/>
          <w:color w:val="000000" w:themeColor="text1"/>
          <w:sz w:val="24"/>
          <w:szCs w:val="24"/>
        </w:rPr>
        <w:t>blower (</w:t>
      </w:r>
      <w:r w:rsidRPr="0089670F">
        <w:rPr>
          <w:rFonts w:ascii="Times New Roman" w:hAnsi="Times New Roman" w:cs="Times New Roman"/>
          <w:color w:val="000000" w:themeColor="text1"/>
          <w:sz w:val="24"/>
          <w:szCs w:val="24"/>
        </w:rPr>
        <w:t>1.5 hp Pentair Sweet Water</w:t>
      </w:r>
      <w:r w:rsidR="00233E95" w:rsidRPr="0089670F">
        <w:rPr>
          <w:rFonts w:ascii="Times New Roman" w:hAnsi="Times New Roman" w:cs="Times New Roman"/>
          <w:color w:val="000000" w:themeColor="text1"/>
          <w:sz w:val="24"/>
          <w:szCs w:val="24"/>
        </w:rPr>
        <w:t xml:space="preserve">, </w:t>
      </w:r>
      <w:r w:rsidRPr="0089670F">
        <w:rPr>
          <w:rFonts w:ascii="Times New Roman" w:hAnsi="Times New Roman" w:cs="Times New Roman"/>
          <w:color w:val="000000" w:themeColor="text1"/>
          <w:sz w:val="24"/>
          <w:szCs w:val="24"/>
        </w:rPr>
        <w:t xml:space="preserve">Golden Valley, MN, US). The temperature in the system was maintained at </w:t>
      </w:r>
      <w:r w:rsidR="008A752D"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25°C by using a CIHC QDPTY 6-2 immersion heater (Homestead, FL, USA) placed into the recirculatory sump, and a low salinity of 2.00 ppt was maintained by the addition of sodium chloride salt </w:t>
      </w:r>
      <w:r w:rsidR="00E4358D"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Champion’s Choice</w:t>
      </w:r>
      <w:r w:rsidR="00E4358D"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Hurst, TX, USA)</w:t>
      </w:r>
      <w:r w:rsidR="00E4358D"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For this trial, twenty aquaria </w:t>
      </w:r>
      <w:r w:rsidR="00265064" w:rsidRPr="0089670F">
        <w:rPr>
          <w:rFonts w:ascii="Times New Roman" w:hAnsi="Times New Roman" w:cs="Times New Roman"/>
          <w:color w:val="000000" w:themeColor="text1"/>
          <w:sz w:val="24"/>
          <w:szCs w:val="24"/>
        </w:rPr>
        <w:t xml:space="preserve">were </w:t>
      </w:r>
      <w:r w:rsidRPr="0089670F">
        <w:rPr>
          <w:rFonts w:ascii="Times New Roman" w:hAnsi="Times New Roman" w:cs="Times New Roman"/>
          <w:color w:val="000000" w:themeColor="text1"/>
          <w:sz w:val="24"/>
          <w:szCs w:val="24"/>
        </w:rPr>
        <w:t xml:space="preserve">each </w:t>
      </w:r>
      <w:r w:rsidR="00265064" w:rsidRPr="0089670F">
        <w:rPr>
          <w:rFonts w:ascii="Times New Roman" w:hAnsi="Times New Roman" w:cs="Times New Roman"/>
          <w:color w:val="000000" w:themeColor="text1"/>
          <w:sz w:val="24"/>
          <w:szCs w:val="24"/>
        </w:rPr>
        <w:t xml:space="preserve">stocked with </w:t>
      </w:r>
      <w:r w:rsidRPr="0089670F">
        <w:rPr>
          <w:rFonts w:ascii="Times New Roman" w:hAnsi="Times New Roman" w:cs="Times New Roman"/>
          <w:color w:val="000000" w:themeColor="text1"/>
          <w:sz w:val="24"/>
          <w:szCs w:val="24"/>
        </w:rPr>
        <w:t>twenty channel catfish (Delta Pure Strain) fingerlings. The catfish were fed four times per day by hand</w:t>
      </w:r>
      <w:r w:rsidR="002A53FC" w:rsidRPr="0089670F">
        <w:rPr>
          <w:rFonts w:ascii="Times New Roman" w:hAnsi="Times New Roman" w:cs="Times New Roman"/>
          <w:color w:val="000000" w:themeColor="text1"/>
          <w:sz w:val="24"/>
          <w:szCs w:val="24"/>
        </w:rPr>
        <w:t xml:space="preserve"> a fixed ration as percentage of the tank</w:t>
      </w:r>
      <w:r w:rsidR="00BC024A" w:rsidRPr="0089670F">
        <w:rPr>
          <w:rFonts w:ascii="Times New Roman" w:hAnsi="Times New Roman" w:cs="Times New Roman"/>
          <w:color w:val="000000" w:themeColor="text1"/>
          <w:sz w:val="24"/>
          <w:szCs w:val="24"/>
        </w:rPr>
        <w:t>’</w:t>
      </w:r>
      <w:r w:rsidR="002A53FC" w:rsidRPr="0089670F">
        <w:rPr>
          <w:rFonts w:ascii="Times New Roman" w:hAnsi="Times New Roman" w:cs="Times New Roman"/>
          <w:color w:val="000000" w:themeColor="text1"/>
          <w:sz w:val="24"/>
          <w:szCs w:val="24"/>
        </w:rPr>
        <w:t xml:space="preserve">s biomass. </w:t>
      </w:r>
      <w:r w:rsidR="00BC024A" w:rsidRPr="0089670F">
        <w:rPr>
          <w:rFonts w:ascii="Times New Roman" w:hAnsi="Times New Roman" w:cs="Times New Roman"/>
          <w:color w:val="000000" w:themeColor="text1"/>
          <w:sz w:val="24"/>
          <w:szCs w:val="24"/>
        </w:rPr>
        <w:t>F</w:t>
      </w:r>
      <w:r w:rsidRPr="0089670F">
        <w:rPr>
          <w:rFonts w:ascii="Times New Roman" w:hAnsi="Times New Roman" w:cs="Times New Roman"/>
          <w:color w:val="000000" w:themeColor="text1"/>
          <w:sz w:val="24"/>
          <w:szCs w:val="24"/>
        </w:rPr>
        <w:t>ish were sampled every two weeks to confirm survival, follow growth</w:t>
      </w:r>
      <w:r w:rsidR="00EB38AB">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and adjust the feed inputs for the fish. Throughout the trial the quantity and pellet size of the feed was </w:t>
      </w:r>
      <w:r w:rsidR="003A7F97" w:rsidRPr="0089670F">
        <w:rPr>
          <w:rFonts w:ascii="Times New Roman" w:hAnsi="Times New Roman" w:cs="Times New Roman"/>
          <w:color w:val="000000" w:themeColor="text1"/>
          <w:sz w:val="24"/>
          <w:szCs w:val="24"/>
        </w:rPr>
        <w:t>adjusted</w:t>
      </w:r>
      <w:r w:rsidRPr="0089670F">
        <w:rPr>
          <w:rFonts w:ascii="Times New Roman" w:hAnsi="Times New Roman" w:cs="Times New Roman"/>
          <w:color w:val="000000" w:themeColor="text1"/>
          <w:sz w:val="24"/>
          <w:szCs w:val="24"/>
        </w:rPr>
        <w:t xml:space="preserve"> to ensure a </w:t>
      </w:r>
      <w:r w:rsidR="00BC024A" w:rsidRPr="0089670F">
        <w:rPr>
          <w:rFonts w:ascii="Times New Roman" w:hAnsi="Times New Roman" w:cs="Times New Roman"/>
          <w:color w:val="000000" w:themeColor="text1"/>
          <w:sz w:val="24"/>
          <w:szCs w:val="24"/>
        </w:rPr>
        <w:t>f</w:t>
      </w:r>
      <w:r w:rsidRPr="0089670F">
        <w:rPr>
          <w:rFonts w:ascii="Times New Roman" w:hAnsi="Times New Roman" w:cs="Times New Roman"/>
          <w:color w:val="000000" w:themeColor="text1"/>
          <w:sz w:val="24"/>
          <w:szCs w:val="24"/>
        </w:rPr>
        <w:t>eed</w:t>
      </w:r>
      <w:r w:rsidR="00BC024A" w:rsidRPr="0089670F">
        <w:rPr>
          <w:rFonts w:ascii="Times New Roman" w:hAnsi="Times New Roman" w:cs="Times New Roman"/>
          <w:color w:val="000000" w:themeColor="text1"/>
          <w:sz w:val="24"/>
          <w:szCs w:val="24"/>
        </w:rPr>
        <w:t xml:space="preserve"> intake near satiation</w:t>
      </w:r>
      <w:r w:rsidRPr="0089670F">
        <w:rPr>
          <w:rFonts w:ascii="Times New Roman" w:hAnsi="Times New Roman" w:cs="Times New Roman"/>
          <w:color w:val="000000" w:themeColor="text1"/>
          <w:sz w:val="24"/>
          <w:szCs w:val="24"/>
        </w:rPr>
        <w:t xml:space="preserve">. </w:t>
      </w:r>
      <w:r w:rsidRPr="0089670F">
        <w:rPr>
          <w:rFonts w:ascii="Times New Roman" w:hAnsi="Times New Roman" w:cs="Times New Roman"/>
          <w:color w:val="92D050"/>
          <w:sz w:val="24"/>
          <w:szCs w:val="24"/>
        </w:rPr>
        <w:t xml:space="preserve"> </w:t>
      </w:r>
      <w:r w:rsidRPr="0089670F">
        <w:rPr>
          <w:rFonts w:ascii="Times New Roman" w:hAnsi="Times New Roman" w:cs="Times New Roman"/>
          <w:color w:val="000000" w:themeColor="text1"/>
          <w:sz w:val="24"/>
          <w:szCs w:val="24"/>
        </w:rPr>
        <w:t xml:space="preserve">Randomization was implemented by assigning each treatment to a predetermined number of aquariums, reducing potential bias. </w:t>
      </w:r>
    </w:p>
    <w:p w14:paraId="338F23A5" w14:textId="0FFE6DB5" w:rsidR="00E26BE9" w:rsidRPr="0089670F" w:rsidRDefault="006C64D5"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In this t</w:t>
      </w:r>
      <w:r w:rsidR="00E26BE9" w:rsidRPr="0089670F">
        <w:rPr>
          <w:rFonts w:ascii="Times New Roman" w:hAnsi="Times New Roman" w:cs="Times New Roman"/>
          <w:color w:val="000000" w:themeColor="text1"/>
          <w:sz w:val="24"/>
          <w:szCs w:val="24"/>
        </w:rPr>
        <w:t xml:space="preserve">rials, DO, temperature, and salinity were evaluated daily using a YSI PRO 2030 probe (Yellow Springs, OH, USA); other parameters like TAN (Total Ammonia Nitrogen) and nitrite </w:t>
      </w:r>
      <w:r w:rsidR="00A118F0" w:rsidRPr="0089670F">
        <w:rPr>
          <w:rFonts w:ascii="Times New Roman" w:hAnsi="Times New Roman" w:cs="Times New Roman"/>
          <w:color w:val="000000" w:themeColor="text1"/>
          <w:sz w:val="24"/>
          <w:szCs w:val="24"/>
        </w:rPr>
        <w:t xml:space="preserve">nitrogen </w:t>
      </w:r>
      <w:r w:rsidR="00E26BE9" w:rsidRPr="0089670F">
        <w:rPr>
          <w:rFonts w:ascii="Times New Roman" w:hAnsi="Times New Roman" w:cs="Times New Roman"/>
          <w:color w:val="000000" w:themeColor="text1"/>
          <w:sz w:val="24"/>
          <w:szCs w:val="24"/>
        </w:rPr>
        <w:t xml:space="preserve">were </w:t>
      </w:r>
      <w:r w:rsidR="00A118F0" w:rsidRPr="0089670F">
        <w:rPr>
          <w:rFonts w:ascii="Times New Roman" w:hAnsi="Times New Roman" w:cs="Times New Roman"/>
          <w:color w:val="000000" w:themeColor="text1"/>
          <w:sz w:val="24"/>
          <w:szCs w:val="24"/>
        </w:rPr>
        <w:t>determined</w:t>
      </w:r>
      <w:r w:rsidR="00E26BE9" w:rsidRPr="0089670F">
        <w:rPr>
          <w:rFonts w:ascii="Times New Roman" w:hAnsi="Times New Roman" w:cs="Times New Roman"/>
          <w:color w:val="000000" w:themeColor="text1"/>
          <w:sz w:val="24"/>
          <w:szCs w:val="24"/>
        </w:rPr>
        <w:t xml:space="preserve"> using a YSI 9500 Photometer (Yellow Springs, OH, USA) and pH was recorded by using a </w:t>
      </w:r>
      <w:r w:rsidR="00A801EE" w:rsidRPr="0089670F">
        <w:rPr>
          <w:rFonts w:ascii="Times New Roman" w:hAnsi="Times New Roman" w:cs="Times New Roman"/>
          <w:color w:val="000000" w:themeColor="text1"/>
          <w:sz w:val="24"/>
          <w:szCs w:val="24"/>
        </w:rPr>
        <w:t>hand held pH meter (</w:t>
      </w:r>
      <w:r w:rsidR="00E26BE9" w:rsidRPr="0089670F">
        <w:rPr>
          <w:rFonts w:ascii="Times New Roman" w:hAnsi="Times New Roman" w:cs="Times New Roman"/>
          <w:color w:val="000000" w:themeColor="text1"/>
          <w:sz w:val="24"/>
          <w:szCs w:val="24"/>
        </w:rPr>
        <w:t>Hanna pHep H198107 meter</w:t>
      </w:r>
      <w:r w:rsidR="00A801EE" w:rsidRPr="0089670F">
        <w:rPr>
          <w:rFonts w:ascii="Times New Roman" w:hAnsi="Times New Roman" w:cs="Times New Roman"/>
          <w:color w:val="000000" w:themeColor="text1"/>
          <w:sz w:val="24"/>
          <w:szCs w:val="24"/>
        </w:rPr>
        <w:t>,</w:t>
      </w:r>
      <w:r w:rsidR="00E26BE9" w:rsidRPr="0089670F">
        <w:rPr>
          <w:rFonts w:ascii="Times New Roman" w:hAnsi="Times New Roman" w:cs="Times New Roman"/>
          <w:color w:val="000000" w:themeColor="text1"/>
          <w:sz w:val="24"/>
          <w:szCs w:val="24"/>
        </w:rPr>
        <w:t xml:space="preserve"> Smithfield, RI, USA) which were recorded twice per week.</w:t>
      </w:r>
      <w:r w:rsidR="003459E1">
        <w:rPr>
          <w:rFonts w:ascii="Times New Roman" w:hAnsi="Times New Roman" w:cs="Times New Roman"/>
          <w:color w:val="000000" w:themeColor="text1"/>
          <w:sz w:val="24"/>
          <w:szCs w:val="24"/>
        </w:rPr>
        <w:t xml:space="preserve"> Data is reported in Table 3. </w:t>
      </w:r>
    </w:p>
    <w:p w14:paraId="57EE0F5C" w14:textId="1B160839" w:rsidR="00E26BE9" w:rsidRPr="0089670F" w:rsidRDefault="00E26BE9" w:rsidP="006D0E74">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lastRenderedPageBreak/>
        <w:t>Once the indoor trial was completed, the juveniles were harvested</w:t>
      </w:r>
      <w:r w:rsidR="00024092">
        <w:rPr>
          <w:rFonts w:ascii="Times New Roman" w:hAnsi="Times New Roman" w:cs="Times New Roman"/>
          <w:color w:val="000000" w:themeColor="text1"/>
          <w:sz w:val="24"/>
          <w:szCs w:val="24"/>
        </w:rPr>
        <w:t xml:space="preserve"> from each tank</w:t>
      </w:r>
      <w:r w:rsidRPr="0089670F">
        <w:rPr>
          <w:rFonts w:ascii="Times New Roman" w:hAnsi="Times New Roman" w:cs="Times New Roman"/>
          <w:color w:val="000000" w:themeColor="text1"/>
          <w:sz w:val="24"/>
          <w:szCs w:val="24"/>
        </w:rPr>
        <w:t>, group weighed</w:t>
      </w:r>
      <w:r w:rsidR="00024092">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and sampled to obtain their final weight and total number. Three fish per aquaria were collected and anesthetized using </w:t>
      </w:r>
      <w:r w:rsidR="006C64D5" w:rsidRPr="0089670F">
        <w:rPr>
          <w:rFonts w:ascii="Times New Roman" w:hAnsi="Times New Roman" w:cs="Times New Roman"/>
          <w:color w:val="000000" w:themeColor="text1"/>
          <w:sz w:val="24"/>
          <w:szCs w:val="24"/>
        </w:rPr>
        <w:t xml:space="preserve">buffered </w:t>
      </w:r>
      <w:r w:rsidRPr="0089670F">
        <w:rPr>
          <w:rFonts w:ascii="Times New Roman" w:hAnsi="Times New Roman" w:cs="Times New Roman"/>
          <w:color w:val="000000" w:themeColor="text1"/>
          <w:sz w:val="24"/>
          <w:szCs w:val="24"/>
        </w:rPr>
        <w:t xml:space="preserve">tricaine </w:t>
      </w:r>
      <w:r w:rsidR="003A7F97" w:rsidRPr="0089670F">
        <w:rPr>
          <w:rFonts w:ascii="Times New Roman" w:hAnsi="Times New Roman" w:cs="Times New Roman"/>
          <w:color w:val="000000" w:themeColor="text1"/>
          <w:sz w:val="24"/>
          <w:szCs w:val="24"/>
        </w:rPr>
        <w:t>methane sulfonate</w:t>
      </w:r>
      <w:r w:rsidRPr="0089670F">
        <w:rPr>
          <w:rFonts w:ascii="Times New Roman" w:hAnsi="Times New Roman" w:cs="Times New Roman"/>
          <w:color w:val="000000" w:themeColor="text1"/>
          <w:sz w:val="24"/>
          <w:szCs w:val="24"/>
        </w:rPr>
        <w:t xml:space="preserve"> (MS-222)</w:t>
      </w:r>
      <w:r w:rsidR="00B77A9A"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w:t>
      </w:r>
      <w:r w:rsidR="00B77A9A" w:rsidRPr="0089670F">
        <w:rPr>
          <w:rFonts w:ascii="Times New Roman" w:hAnsi="Times New Roman" w:cs="Times New Roman"/>
          <w:color w:val="000000" w:themeColor="text1"/>
          <w:sz w:val="24"/>
          <w:szCs w:val="24"/>
        </w:rPr>
        <w:t>B</w:t>
      </w:r>
      <w:r w:rsidRPr="0089670F">
        <w:rPr>
          <w:rFonts w:ascii="Times New Roman" w:hAnsi="Times New Roman" w:cs="Times New Roman"/>
          <w:color w:val="000000" w:themeColor="text1"/>
          <w:sz w:val="24"/>
          <w:szCs w:val="24"/>
        </w:rPr>
        <w:t>lood sample</w:t>
      </w:r>
      <w:r w:rsidR="00D45158" w:rsidRPr="0089670F">
        <w:rPr>
          <w:rFonts w:ascii="Times New Roman" w:hAnsi="Times New Roman" w:cs="Times New Roman"/>
          <w:color w:val="000000" w:themeColor="text1"/>
          <w:sz w:val="24"/>
          <w:szCs w:val="24"/>
        </w:rPr>
        <w:t>s</w:t>
      </w:r>
      <w:r w:rsidR="00B77A9A" w:rsidRPr="0089670F">
        <w:rPr>
          <w:rFonts w:ascii="Times New Roman" w:hAnsi="Times New Roman" w:cs="Times New Roman"/>
          <w:color w:val="000000" w:themeColor="text1"/>
          <w:sz w:val="24"/>
          <w:szCs w:val="24"/>
        </w:rPr>
        <w:t xml:space="preserve"> were</w:t>
      </w:r>
      <w:r w:rsidRPr="0089670F">
        <w:rPr>
          <w:rFonts w:ascii="Times New Roman" w:hAnsi="Times New Roman" w:cs="Times New Roman"/>
          <w:color w:val="000000" w:themeColor="text1"/>
          <w:sz w:val="24"/>
          <w:szCs w:val="24"/>
        </w:rPr>
        <w:t xml:space="preserve"> extracted from the caudal vein using a ½ mL syringe</w:t>
      </w:r>
      <w:r w:rsidR="00963A81" w:rsidRPr="0089670F">
        <w:rPr>
          <w:rFonts w:ascii="Times New Roman" w:hAnsi="Times New Roman" w:cs="Times New Roman"/>
          <w:color w:val="000000" w:themeColor="text1"/>
          <w:sz w:val="24"/>
          <w:szCs w:val="24"/>
        </w:rPr>
        <w:t xml:space="preserve"> and </w:t>
      </w:r>
      <w:r w:rsidR="003A7F97" w:rsidRPr="0089670F">
        <w:rPr>
          <w:rFonts w:ascii="Times New Roman" w:hAnsi="Times New Roman" w:cs="Times New Roman"/>
          <w:color w:val="000000" w:themeColor="text1"/>
          <w:sz w:val="24"/>
          <w:szCs w:val="24"/>
        </w:rPr>
        <w:t>25-gauge</w:t>
      </w:r>
      <w:r w:rsidR="00B940C6" w:rsidRPr="0089670F">
        <w:rPr>
          <w:rFonts w:ascii="Times New Roman" w:hAnsi="Times New Roman" w:cs="Times New Roman"/>
          <w:color w:val="000000" w:themeColor="text1"/>
          <w:sz w:val="24"/>
          <w:szCs w:val="24"/>
        </w:rPr>
        <w:t xml:space="preserve"> </w:t>
      </w:r>
      <w:r w:rsidR="00963A81" w:rsidRPr="0089670F">
        <w:rPr>
          <w:rFonts w:ascii="Times New Roman" w:hAnsi="Times New Roman" w:cs="Times New Roman"/>
          <w:color w:val="000000" w:themeColor="text1"/>
          <w:sz w:val="24"/>
          <w:szCs w:val="24"/>
        </w:rPr>
        <w:t>needle</w:t>
      </w:r>
      <w:r w:rsidRPr="0089670F">
        <w:rPr>
          <w:rFonts w:ascii="Times New Roman" w:hAnsi="Times New Roman" w:cs="Times New Roman"/>
          <w:color w:val="000000" w:themeColor="text1"/>
          <w:sz w:val="24"/>
          <w:szCs w:val="24"/>
        </w:rPr>
        <w:t xml:space="preserve">. </w:t>
      </w:r>
      <w:r w:rsidR="00D45158" w:rsidRPr="0089670F">
        <w:rPr>
          <w:rFonts w:ascii="Times New Roman" w:hAnsi="Times New Roman" w:cs="Times New Roman"/>
          <w:color w:val="000000" w:themeColor="text1"/>
          <w:sz w:val="24"/>
          <w:szCs w:val="24"/>
        </w:rPr>
        <w:t>T</w:t>
      </w:r>
      <w:r w:rsidRPr="0089670F">
        <w:rPr>
          <w:rFonts w:ascii="Times New Roman" w:hAnsi="Times New Roman" w:cs="Times New Roman"/>
          <w:color w:val="000000" w:themeColor="text1"/>
          <w:sz w:val="24"/>
          <w:szCs w:val="24"/>
        </w:rPr>
        <w:t>he</w:t>
      </w:r>
      <w:r w:rsidR="008E15D6" w:rsidRPr="0089670F">
        <w:rPr>
          <w:rFonts w:ascii="Times New Roman" w:hAnsi="Times New Roman" w:cs="Times New Roman"/>
          <w:color w:val="000000" w:themeColor="text1"/>
          <w:sz w:val="24"/>
          <w:szCs w:val="24"/>
        </w:rPr>
        <w:t>n the</w:t>
      </w:r>
      <w:r w:rsidRPr="0089670F">
        <w:rPr>
          <w:rFonts w:ascii="Times New Roman" w:hAnsi="Times New Roman" w:cs="Times New Roman"/>
          <w:color w:val="000000" w:themeColor="text1"/>
          <w:sz w:val="24"/>
          <w:szCs w:val="24"/>
        </w:rPr>
        <w:t xml:space="preserve"> fish </w:t>
      </w:r>
      <w:r w:rsidR="003A7F97" w:rsidRPr="0089670F">
        <w:rPr>
          <w:rFonts w:ascii="Times New Roman" w:hAnsi="Times New Roman" w:cs="Times New Roman"/>
          <w:color w:val="000000" w:themeColor="text1"/>
          <w:sz w:val="24"/>
          <w:szCs w:val="24"/>
        </w:rPr>
        <w:t>were</w:t>
      </w:r>
      <w:r w:rsidR="00D45158" w:rsidRPr="0089670F">
        <w:rPr>
          <w:rFonts w:ascii="Times New Roman" w:hAnsi="Times New Roman" w:cs="Times New Roman"/>
          <w:color w:val="000000" w:themeColor="text1"/>
          <w:sz w:val="24"/>
          <w:szCs w:val="24"/>
        </w:rPr>
        <w:t xml:space="preserve"> </w:t>
      </w:r>
      <w:r w:rsidR="008E15D6" w:rsidRPr="0089670F">
        <w:rPr>
          <w:rFonts w:ascii="Times New Roman" w:hAnsi="Times New Roman" w:cs="Times New Roman"/>
          <w:color w:val="000000" w:themeColor="text1"/>
          <w:sz w:val="24"/>
          <w:szCs w:val="24"/>
        </w:rPr>
        <w:t xml:space="preserve">euthanized </w:t>
      </w:r>
      <w:r w:rsidRPr="0089670F">
        <w:rPr>
          <w:rFonts w:ascii="Times New Roman" w:hAnsi="Times New Roman" w:cs="Times New Roman"/>
          <w:color w:val="000000" w:themeColor="text1"/>
          <w:sz w:val="24"/>
          <w:szCs w:val="24"/>
        </w:rPr>
        <w:t xml:space="preserve">to collect fecal matter, gut, and liver samples. The collected tissues were stored under appropriate conditions; the Blood sample was transferred into a 5mL PCR tube by Eppendorf (Hamburg, Germany) without an anticoagulant agent and let sit overnight at -20°C. Fecal matter was transferred into a 2 mL threaded cryogenic storage vial </w:t>
      </w:r>
      <w:r w:rsidR="00FC0185"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Fisher</w:t>
      </w:r>
      <w:r w:rsidR="00FC0185" w:rsidRPr="0089670F">
        <w:rPr>
          <w:rFonts w:ascii="Times New Roman" w:hAnsi="Times New Roman" w:cs="Times New Roman"/>
          <w:color w:val="000000" w:themeColor="text1"/>
          <w:sz w:val="24"/>
          <w:szCs w:val="24"/>
        </w:rPr>
        <w:t xml:space="preserve"> Scientific, </w:t>
      </w:r>
      <w:r w:rsidRPr="0089670F">
        <w:rPr>
          <w:rFonts w:ascii="Times New Roman" w:hAnsi="Times New Roman" w:cs="Times New Roman"/>
          <w:color w:val="000000" w:themeColor="text1"/>
          <w:sz w:val="24"/>
          <w:szCs w:val="24"/>
        </w:rPr>
        <w:t>Waltham, MA, US) and freeze-dried using liquid nitrogen. Once the procedure was completed, the sample was stored at -80 C. Liver and gut samples were transferred into a 5 mL tube by Eppendorf (Hamburg, Germany) with an ethanol solution and stored at -20°C for further analyses</w:t>
      </w:r>
      <w:r w:rsidR="0036558C" w:rsidRPr="0089670F">
        <w:rPr>
          <w:rFonts w:ascii="Times New Roman" w:hAnsi="Times New Roman" w:cs="Times New Roman"/>
          <w:color w:val="000000" w:themeColor="text1"/>
          <w:sz w:val="24"/>
          <w:szCs w:val="24"/>
        </w:rPr>
        <w:t>.</w:t>
      </w:r>
    </w:p>
    <w:p w14:paraId="24AEA012" w14:textId="165D92DB" w:rsidR="00E26BE9" w:rsidRPr="0089670F" w:rsidRDefault="00E26BE9" w:rsidP="006D0E74">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After collection blood sample</w:t>
      </w:r>
      <w:r w:rsidR="0036558C" w:rsidRPr="0089670F">
        <w:rPr>
          <w:rFonts w:ascii="Times New Roman" w:hAnsi="Times New Roman" w:cs="Times New Roman"/>
          <w:color w:val="000000" w:themeColor="text1"/>
          <w:sz w:val="24"/>
          <w:szCs w:val="24"/>
        </w:rPr>
        <w:t>s</w:t>
      </w:r>
      <w:r w:rsidRPr="0089670F">
        <w:rPr>
          <w:rFonts w:ascii="Times New Roman" w:hAnsi="Times New Roman" w:cs="Times New Roman"/>
          <w:color w:val="000000" w:themeColor="text1"/>
          <w:sz w:val="24"/>
          <w:szCs w:val="24"/>
        </w:rPr>
        <w:t xml:space="preserve"> were stored overnight at -20°C. The following day, samples were centrifuged </w:t>
      </w:r>
      <w:r w:rsidR="0017404E"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Marathon 16KM</w:t>
      </w:r>
      <w:r w:rsidR="0017404E" w:rsidRPr="0089670F">
        <w:rPr>
          <w:rFonts w:ascii="Times New Roman" w:hAnsi="Times New Roman" w:cs="Times New Roman"/>
          <w:color w:val="000000" w:themeColor="text1"/>
          <w:sz w:val="24"/>
          <w:szCs w:val="24"/>
        </w:rPr>
        <w:t xml:space="preserve"> centrifuge, </w:t>
      </w:r>
      <w:r w:rsidRPr="0089670F">
        <w:rPr>
          <w:rFonts w:ascii="Times New Roman" w:hAnsi="Times New Roman" w:cs="Times New Roman"/>
          <w:color w:val="000000" w:themeColor="text1"/>
          <w:sz w:val="24"/>
          <w:szCs w:val="24"/>
        </w:rPr>
        <w:t>Thermo</w:t>
      </w:r>
      <w:r w:rsidR="0017404E"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Fisher Scientific</w:t>
      </w:r>
      <w:r w:rsidR="0017404E" w:rsidRPr="0089670F">
        <w:rPr>
          <w:rFonts w:ascii="Times New Roman" w:hAnsi="Times New Roman" w:cs="Times New Roman"/>
          <w:color w:val="000000" w:themeColor="text1"/>
          <w:sz w:val="24"/>
          <w:szCs w:val="24"/>
        </w:rPr>
        <w:t xml:space="preserve">, </w:t>
      </w:r>
      <w:r w:rsidRPr="0089670F">
        <w:rPr>
          <w:rFonts w:ascii="Times New Roman" w:hAnsi="Times New Roman" w:cs="Times New Roman"/>
          <w:color w:val="000000" w:themeColor="text1"/>
          <w:sz w:val="24"/>
          <w:szCs w:val="24"/>
        </w:rPr>
        <w:t xml:space="preserve">Waltham, MA, US) at 10,000 </w:t>
      </w:r>
      <w:r w:rsidR="0017404E" w:rsidRPr="0089670F">
        <w:rPr>
          <w:rFonts w:ascii="Times New Roman" w:hAnsi="Times New Roman" w:cs="Times New Roman"/>
          <w:color w:val="000000" w:themeColor="text1"/>
          <w:sz w:val="24"/>
          <w:szCs w:val="24"/>
        </w:rPr>
        <w:t xml:space="preserve">relative centrifugal force </w:t>
      </w:r>
      <w:r w:rsidRPr="0089670F">
        <w:rPr>
          <w:rFonts w:ascii="Times New Roman" w:hAnsi="Times New Roman" w:cs="Times New Roman"/>
          <w:color w:val="000000" w:themeColor="text1"/>
          <w:sz w:val="24"/>
          <w:szCs w:val="24"/>
        </w:rPr>
        <w:t>for 10 minutes to extract serum from the blood samples. The serum sampl</w:t>
      </w:r>
      <w:r w:rsidR="008E3052" w:rsidRPr="0089670F">
        <w:rPr>
          <w:rFonts w:ascii="Times New Roman" w:hAnsi="Times New Roman" w:cs="Times New Roman"/>
          <w:color w:val="000000" w:themeColor="text1"/>
          <w:sz w:val="24"/>
          <w:szCs w:val="24"/>
        </w:rPr>
        <w:t>e</w:t>
      </w:r>
      <w:r w:rsidR="0017404E" w:rsidRPr="0089670F">
        <w:rPr>
          <w:rFonts w:ascii="Times New Roman" w:hAnsi="Times New Roman" w:cs="Times New Roman"/>
          <w:color w:val="000000" w:themeColor="text1"/>
          <w:sz w:val="24"/>
          <w:szCs w:val="24"/>
        </w:rPr>
        <w:t>s</w:t>
      </w:r>
      <w:r w:rsidRPr="0089670F">
        <w:rPr>
          <w:rFonts w:ascii="Times New Roman" w:hAnsi="Times New Roman" w:cs="Times New Roman"/>
          <w:color w:val="000000" w:themeColor="text1"/>
          <w:sz w:val="24"/>
          <w:szCs w:val="24"/>
        </w:rPr>
        <w:t xml:space="preserve"> from three fish from each aquari</w:t>
      </w:r>
      <w:r w:rsidR="0017404E" w:rsidRPr="0089670F">
        <w:rPr>
          <w:rFonts w:ascii="Times New Roman" w:hAnsi="Times New Roman" w:cs="Times New Roman"/>
          <w:color w:val="000000" w:themeColor="text1"/>
          <w:sz w:val="24"/>
          <w:szCs w:val="24"/>
        </w:rPr>
        <w:t>um</w:t>
      </w:r>
      <w:r w:rsidRPr="0089670F">
        <w:rPr>
          <w:rFonts w:ascii="Times New Roman" w:hAnsi="Times New Roman" w:cs="Times New Roman"/>
          <w:color w:val="000000" w:themeColor="text1"/>
          <w:sz w:val="24"/>
          <w:szCs w:val="24"/>
        </w:rPr>
        <w:t xml:space="preserve"> w</w:t>
      </w:r>
      <w:r w:rsidR="008E3052" w:rsidRPr="0089670F">
        <w:rPr>
          <w:rFonts w:ascii="Times New Roman" w:hAnsi="Times New Roman" w:cs="Times New Roman"/>
          <w:color w:val="000000" w:themeColor="text1"/>
          <w:sz w:val="24"/>
          <w:szCs w:val="24"/>
        </w:rPr>
        <w:t>ere</w:t>
      </w:r>
      <w:r w:rsidRPr="0089670F">
        <w:rPr>
          <w:rFonts w:ascii="Times New Roman" w:hAnsi="Times New Roman" w:cs="Times New Roman"/>
          <w:color w:val="000000" w:themeColor="text1"/>
          <w:sz w:val="24"/>
          <w:szCs w:val="24"/>
        </w:rPr>
        <w:t xml:space="preserve"> pooled to analyze the biochemistry of the serum. This included Albumin, Alkaline Phosphatase, Alanine Aminotransferase, Amylase, Total Bilirubin, Blood Urea Nitrogen, Calcium, Phosphorous, Creatinine, Glucose, Sodium, Potassium, Total Protein, and Globulin. The biochemistry analysis was performed using a Comprehensive Diagnostic Profile Disc by Abaxis. The analysis was conducted in the VetScan Vs2 and from Abaxis (Union City, CA, US).</w:t>
      </w:r>
      <w:r w:rsidRPr="0089670F">
        <w:rPr>
          <w:rFonts w:ascii="Times New Roman" w:hAnsi="Times New Roman" w:cs="Times New Roman"/>
          <w:b/>
          <w:bCs/>
          <w:color w:val="000000" w:themeColor="text1"/>
          <w:sz w:val="24"/>
          <w:szCs w:val="24"/>
        </w:rPr>
        <w:t xml:space="preserve"> </w:t>
      </w:r>
    </w:p>
    <w:p w14:paraId="5A3FA961" w14:textId="77777777" w:rsidR="00E26BE9" w:rsidRPr="0089670F" w:rsidRDefault="00E26BE9"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 xml:space="preserve">The fish collected on the trial were combined by the treatment they received and processed into a homogenous paste using a Globe Planetary Mixer SP20 20 qt (Dayton, OH, US). After completing the previous step, the homogenized paste was transferred into individual bags and stored at -20°C. The samples were weighed out and re-bagged for shipping to Midwest Laboratories (Omaha, NE, US) were proximate analysis was performed. </w:t>
      </w:r>
    </w:p>
    <w:p w14:paraId="7A74F667" w14:textId="2D85992D" w:rsidR="00E26BE9" w:rsidRPr="0089670F" w:rsidRDefault="00E26BE9" w:rsidP="006D0E74">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 xml:space="preserve">Feces samples collected during the trial were stored at -80°C. However, the analysis was not completed because, during the shipping process to the laboratory for microbiome analysis, the samples experienced improper handling and arrived at the lab in inappropriate conditions to perform the requested analysis. </w:t>
      </w:r>
    </w:p>
    <w:p w14:paraId="27D952A0" w14:textId="66CA1531" w:rsidR="00E26BE9" w:rsidRPr="0089670F" w:rsidRDefault="00E26BE9"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b/>
          <w:bCs/>
          <w:color w:val="000000" w:themeColor="text1"/>
          <w:sz w:val="24"/>
          <w:szCs w:val="24"/>
        </w:rPr>
        <w:t xml:space="preserve">Gene Expression Analysis </w:t>
      </w:r>
      <w:r w:rsidR="00027055" w:rsidRPr="0089670F">
        <w:rPr>
          <w:rFonts w:ascii="Times New Roman" w:hAnsi="Times New Roman" w:cs="Times New Roman"/>
          <w:b/>
          <w:bCs/>
          <w:color w:val="000000" w:themeColor="text1"/>
          <w:sz w:val="24"/>
          <w:szCs w:val="24"/>
        </w:rPr>
        <w:t>(pending)</w:t>
      </w:r>
      <w:r w:rsidR="009B7AC5" w:rsidRPr="0089670F">
        <w:rPr>
          <w:rFonts w:ascii="Times New Roman" w:hAnsi="Times New Roman" w:cs="Times New Roman"/>
          <w:b/>
          <w:bCs/>
          <w:color w:val="000000" w:themeColor="text1"/>
          <w:sz w:val="24"/>
          <w:szCs w:val="24"/>
        </w:rPr>
        <w:t>:</w:t>
      </w:r>
      <w:r w:rsidR="0003426C" w:rsidRPr="0089670F">
        <w:rPr>
          <w:rFonts w:ascii="Times New Roman" w:hAnsi="Times New Roman" w:cs="Times New Roman"/>
          <w:b/>
          <w:bCs/>
          <w:color w:val="000000" w:themeColor="text1"/>
          <w:sz w:val="24"/>
          <w:szCs w:val="24"/>
        </w:rPr>
        <w:t xml:space="preserve"> </w:t>
      </w:r>
      <w:r w:rsidRPr="0089670F">
        <w:rPr>
          <w:rFonts w:ascii="Times New Roman" w:hAnsi="Times New Roman" w:cs="Times New Roman"/>
          <w:color w:val="000000" w:themeColor="text1"/>
          <w:sz w:val="24"/>
          <w:szCs w:val="24"/>
        </w:rPr>
        <w:t xml:space="preserve">RNA extraction was performed on liver and gut tissue samples by using a Thermo Fisher Scientific MagMAX mirVana Total RNA Isolation Kit (Waltham, MA, US). The RNA concentrations were measured with a Thermo Scientific NanoDrop One C Microvolume UV-Vis Spectrophotometer (Waltham, MA, US). One hundred and twenty samples </w:t>
      </w:r>
    </w:p>
    <w:p w14:paraId="57438769" w14:textId="19E2069E" w:rsidR="00E26BE9" w:rsidRPr="0089670F" w:rsidRDefault="00163F1B" w:rsidP="00026C72">
      <w:pPr>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biological data from this trial is presented in Table 4 and 5. </w:t>
      </w:r>
      <w:r w:rsidR="0003426C" w:rsidRPr="0089670F">
        <w:rPr>
          <w:rFonts w:ascii="Times New Roman" w:hAnsi="Times New Roman" w:cs="Times New Roman"/>
          <w:color w:val="000000" w:themeColor="text1"/>
          <w:sz w:val="24"/>
          <w:szCs w:val="24"/>
        </w:rPr>
        <w:t>The date developed in this study was s</w:t>
      </w:r>
      <w:r w:rsidR="00E26BE9" w:rsidRPr="0089670F">
        <w:rPr>
          <w:rFonts w:ascii="Times New Roman" w:hAnsi="Times New Roman" w:cs="Times New Roman"/>
          <w:color w:val="000000" w:themeColor="text1"/>
          <w:sz w:val="24"/>
          <w:szCs w:val="24"/>
        </w:rPr>
        <w:t>tatistical</w:t>
      </w:r>
      <w:r w:rsidR="0003426C" w:rsidRPr="0089670F">
        <w:rPr>
          <w:rFonts w:ascii="Times New Roman" w:hAnsi="Times New Roman" w:cs="Times New Roman"/>
          <w:color w:val="000000" w:themeColor="text1"/>
          <w:sz w:val="24"/>
          <w:szCs w:val="24"/>
        </w:rPr>
        <w:t>ly</w:t>
      </w:r>
      <w:r w:rsidR="00E26BE9" w:rsidRPr="0089670F">
        <w:rPr>
          <w:rFonts w:ascii="Times New Roman" w:hAnsi="Times New Roman" w:cs="Times New Roman"/>
          <w:color w:val="000000" w:themeColor="text1"/>
          <w:sz w:val="24"/>
          <w:szCs w:val="24"/>
        </w:rPr>
        <w:t xml:space="preserve"> analy</w:t>
      </w:r>
      <w:r w:rsidR="0003426C" w:rsidRPr="0089670F">
        <w:rPr>
          <w:rFonts w:ascii="Times New Roman" w:hAnsi="Times New Roman" w:cs="Times New Roman"/>
          <w:color w:val="000000" w:themeColor="text1"/>
          <w:sz w:val="24"/>
          <w:szCs w:val="24"/>
        </w:rPr>
        <w:t>zed</w:t>
      </w:r>
      <w:r w:rsidR="00E26BE9" w:rsidRPr="0089670F">
        <w:rPr>
          <w:rFonts w:ascii="Times New Roman" w:hAnsi="Times New Roman" w:cs="Times New Roman"/>
          <w:color w:val="000000" w:themeColor="text1"/>
          <w:sz w:val="24"/>
          <w:szCs w:val="24"/>
        </w:rPr>
        <w:t xml:space="preserve"> using SAS software (Cary, NC, US), including </w:t>
      </w:r>
      <w:r w:rsidR="00576F53" w:rsidRPr="0089670F">
        <w:rPr>
          <w:rFonts w:ascii="Times New Roman" w:hAnsi="Times New Roman" w:cs="Times New Roman"/>
          <w:color w:val="000000" w:themeColor="text1"/>
          <w:sz w:val="24"/>
          <w:szCs w:val="24"/>
        </w:rPr>
        <w:t xml:space="preserve">one-way </w:t>
      </w:r>
      <w:r w:rsidR="00E26BE9" w:rsidRPr="0089670F">
        <w:rPr>
          <w:rFonts w:ascii="Times New Roman" w:hAnsi="Times New Roman" w:cs="Times New Roman"/>
          <w:color w:val="000000" w:themeColor="text1"/>
          <w:sz w:val="24"/>
          <w:szCs w:val="24"/>
        </w:rPr>
        <w:t xml:space="preserve">ANOVA </w:t>
      </w:r>
      <w:r w:rsidR="00576F53" w:rsidRPr="0089670F">
        <w:rPr>
          <w:rFonts w:ascii="Times New Roman" w:hAnsi="Times New Roman" w:cs="Times New Roman"/>
          <w:color w:val="000000" w:themeColor="text1"/>
          <w:sz w:val="24"/>
          <w:szCs w:val="24"/>
        </w:rPr>
        <w:t xml:space="preserve">to determine significant difference among treatments followed by </w:t>
      </w:r>
      <w:r w:rsidR="00E26BE9" w:rsidRPr="0089670F">
        <w:rPr>
          <w:rFonts w:ascii="Times New Roman" w:hAnsi="Times New Roman" w:cs="Times New Roman"/>
          <w:color w:val="000000" w:themeColor="text1"/>
          <w:sz w:val="24"/>
          <w:szCs w:val="24"/>
        </w:rPr>
        <w:t>Tukey’s analyses for post hoc comparisons.</w:t>
      </w:r>
    </w:p>
    <w:p w14:paraId="010177BA" w14:textId="77777777" w:rsidR="00BD7C09" w:rsidRPr="0089670F" w:rsidRDefault="00BD7C09" w:rsidP="00026C72">
      <w:pPr>
        <w:spacing w:line="276" w:lineRule="auto"/>
        <w:ind w:firstLine="720"/>
        <w:jc w:val="both"/>
        <w:rPr>
          <w:rFonts w:ascii="Times New Roman" w:hAnsi="Times New Roman" w:cs="Times New Roman"/>
          <w:color w:val="000000" w:themeColor="text1"/>
          <w:sz w:val="24"/>
          <w:szCs w:val="24"/>
        </w:rPr>
      </w:pPr>
    </w:p>
    <w:p w14:paraId="54AEA554" w14:textId="6F31EF59" w:rsidR="00E26BE9" w:rsidRPr="0089670F" w:rsidRDefault="00E26BE9" w:rsidP="00026C72">
      <w:pPr>
        <w:spacing w:line="276" w:lineRule="auto"/>
        <w:jc w:val="both"/>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t xml:space="preserve">Outdoor </w:t>
      </w:r>
      <w:r w:rsidR="00BD7C09" w:rsidRPr="0089670F">
        <w:rPr>
          <w:rFonts w:ascii="Times New Roman" w:hAnsi="Times New Roman" w:cs="Times New Roman"/>
          <w:b/>
          <w:bCs/>
          <w:color w:val="000000" w:themeColor="text1"/>
          <w:sz w:val="24"/>
          <w:szCs w:val="24"/>
        </w:rPr>
        <w:t xml:space="preserve">In </w:t>
      </w:r>
      <w:r w:rsidRPr="0089670F">
        <w:rPr>
          <w:rFonts w:ascii="Times New Roman" w:hAnsi="Times New Roman" w:cs="Times New Roman"/>
          <w:b/>
          <w:bCs/>
          <w:color w:val="000000" w:themeColor="text1"/>
          <w:sz w:val="24"/>
          <w:szCs w:val="24"/>
        </w:rPr>
        <w:t xml:space="preserve">Pond </w:t>
      </w:r>
      <w:r w:rsidR="00BD7C09" w:rsidRPr="0089670F">
        <w:rPr>
          <w:rFonts w:ascii="Times New Roman" w:hAnsi="Times New Roman" w:cs="Times New Roman"/>
          <w:b/>
          <w:bCs/>
          <w:color w:val="000000" w:themeColor="text1"/>
          <w:sz w:val="24"/>
          <w:szCs w:val="24"/>
        </w:rPr>
        <w:t xml:space="preserve">Raceway </w:t>
      </w:r>
      <w:r w:rsidRPr="0089670F">
        <w:rPr>
          <w:rFonts w:ascii="Times New Roman" w:hAnsi="Times New Roman" w:cs="Times New Roman"/>
          <w:b/>
          <w:bCs/>
          <w:color w:val="000000" w:themeColor="text1"/>
          <w:sz w:val="24"/>
          <w:szCs w:val="24"/>
        </w:rPr>
        <w:t xml:space="preserve">Trial </w:t>
      </w:r>
    </w:p>
    <w:p w14:paraId="2D3DAEB4" w14:textId="0D83EFDA" w:rsidR="008B3BEF" w:rsidRPr="0089670F" w:rsidRDefault="00E26BE9"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 xml:space="preserve">This trial was performed </w:t>
      </w:r>
      <w:r w:rsidR="00BA3C97" w:rsidRPr="0089670F">
        <w:rPr>
          <w:rFonts w:ascii="Times New Roman" w:hAnsi="Times New Roman" w:cs="Times New Roman"/>
          <w:color w:val="000000" w:themeColor="text1"/>
          <w:sz w:val="24"/>
          <w:szCs w:val="24"/>
        </w:rPr>
        <w:t>a</w:t>
      </w:r>
      <w:r w:rsidRPr="0089670F">
        <w:rPr>
          <w:rFonts w:ascii="Times New Roman" w:hAnsi="Times New Roman" w:cs="Times New Roman"/>
          <w:color w:val="000000" w:themeColor="text1"/>
          <w:sz w:val="24"/>
          <w:szCs w:val="24"/>
        </w:rPr>
        <w:t>t the E.W. Shell Fisheries Center at The School of Fisheries, Aquaculture, and Aquatic Sciences at Auburn University</w:t>
      </w:r>
      <w:r w:rsidR="004359A3" w:rsidRPr="0089670F">
        <w:rPr>
          <w:rFonts w:ascii="Times New Roman" w:hAnsi="Times New Roman" w:cs="Times New Roman"/>
          <w:color w:val="000000" w:themeColor="text1"/>
          <w:sz w:val="24"/>
          <w:szCs w:val="24"/>
        </w:rPr>
        <w:t>. The four test diets (Table 1) were tested in three replicate racewa</w:t>
      </w:r>
      <w:r w:rsidR="004E4E63" w:rsidRPr="0089670F">
        <w:rPr>
          <w:rFonts w:ascii="Times New Roman" w:hAnsi="Times New Roman" w:cs="Times New Roman"/>
          <w:color w:val="000000" w:themeColor="text1"/>
          <w:sz w:val="24"/>
          <w:szCs w:val="24"/>
        </w:rPr>
        <w:t>ys.</w:t>
      </w:r>
      <w:r w:rsidRPr="0089670F">
        <w:rPr>
          <w:rFonts w:ascii="Times New Roman" w:hAnsi="Times New Roman" w:cs="Times New Roman"/>
          <w:color w:val="000000" w:themeColor="text1"/>
          <w:sz w:val="24"/>
          <w:szCs w:val="24"/>
        </w:rPr>
        <w:t xml:space="preserve"> The channel catfish (</w:t>
      </w:r>
      <w:r w:rsidRPr="0089670F">
        <w:rPr>
          <w:rFonts w:ascii="Times New Roman" w:hAnsi="Times New Roman" w:cs="Times New Roman"/>
          <w:i/>
          <w:iCs/>
          <w:color w:val="000000" w:themeColor="text1"/>
          <w:sz w:val="24"/>
          <w:szCs w:val="24"/>
        </w:rPr>
        <w:t>Ictalurus punctatus</w:t>
      </w:r>
      <w:r w:rsidRPr="0089670F">
        <w:rPr>
          <w:rFonts w:ascii="Times New Roman" w:hAnsi="Times New Roman" w:cs="Times New Roman"/>
          <w:color w:val="000000" w:themeColor="text1"/>
          <w:sz w:val="24"/>
          <w:szCs w:val="24"/>
        </w:rPr>
        <w:t>) juveniles were stocked in a</w:t>
      </w:r>
      <w:r w:rsidR="00BA3C97" w:rsidRPr="0089670F">
        <w:rPr>
          <w:rFonts w:ascii="Times New Roman" w:hAnsi="Times New Roman" w:cs="Times New Roman"/>
          <w:color w:val="000000" w:themeColor="text1"/>
          <w:sz w:val="24"/>
          <w:szCs w:val="24"/>
        </w:rPr>
        <w:t>t</w:t>
      </w:r>
      <w:r w:rsidRPr="0089670F">
        <w:rPr>
          <w:rFonts w:ascii="Times New Roman" w:hAnsi="Times New Roman" w:cs="Times New Roman"/>
          <w:color w:val="000000" w:themeColor="text1"/>
          <w:sz w:val="24"/>
          <w:szCs w:val="24"/>
        </w:rPr>
        <w:t xml:space="preserve"> </w:t>
      </w:r>
      <w:r w:rsidR="00BA3C97" w:rsidRPr="0089670F">
        <w:rPr>
          <w:rFonts w:ascii="Times New Roman" w:hAnsi="Times New Roman" w:cs="Times New Roman"/>
          <w:color w:val="000000" w:themeColor="text1"/>
          <w:sz w:val="24"/>
          <w:szCs w:val="24"/>
        </w:rPr>
        <w:t>a targeted density of 600 fish</w:t>
      </w:r>
      <w:r w:rsidRPr="0089670F">
        <w:rPr>
          <w:rFonts w:ascii="Times New Roman" w:hAnsi="Times New Roman" w:cs="Times New Roman"/>
          <w:color w:val="000000" w:themeColor="text1"/>
          <w:sz w:val="24"/>
          <w:szCs w:val="24"/>
        </w:rPr>
        <w:t xml:space="preserve"> per raceway, </w:t>
      </w:r>
      <w:r w:rsidR="002B273A" w:rsidRPr="0089670F">
        <w:rPr>
          <w:rFonts w:ascii="Times New Roman" w:hAnsi="Times New Roman" w:cs="Times New Roman"/>
          <w:color w:val="000000" w:themeColor="text1"/>
          <w:sz w:val="24"/>
          <w:szCs w:val="24"/>
        </w:rPr>
        <w:t xml:space="preserve">with 12 raceways </w:t>
      </w:r>
      <w:r w:rsidR="00034902" w:rsidRPr="0089670F">
        <w:rPr>
          <w:rFonts w:ascii="Times New Roman" w:hAnsi="Times New Roman" w:cs="Times New Roman"/>
          <w:color w:val="000000" w:themeColor="text1"/>
          <w:sz w:val="24"/>
          <w:szCs w:val="24"/>
        </w:rPr>
        <w:t xml:space="preserve">(3 replicates per diet) </w:t>
      </w:r>
      <w:r w:rsidR="002B273A" w:rsidRPr="0089670F">
        <w:rPr>
          <w:rFonts w:ascii="Times New Roman" w:hAnsi="Times New Roman" w:cs="Times New Roman"/>
          <w:color w:val="000000" w:themeColor="text1"/>
          <w:sz w:val="24"/>
          <w:szCs w:val="24"/>
        </w:rPr>
        <w:t xml:space="preserve">housed in a </w:t>
      </w:r>
      <w:r w:rsidR="00F07147" w:rsidRPr="0089670F">
        <w:rPr>
          <w:rFonts w:ascii="Times New Roman" w:hAnsi="Times New Roman" w:cs="Times New Roman"/>
          <w:color w:val="000000" w:themeColor="text1"/>
          <w:sz w:val="24"/>
          <w:szCs w:val="24"/>
        </w:rPr>
        <w:t xml:space="preserve">0.4 ha (1 acre) outdoor pond. </w:t>
      </w:r>
      <w:r w:rsidRPr="0089670F">
        <w:rPr>
          <w:rFonts w:ascii="Times New Roman" w:hAnsi="Times New Roman" w:cs="Times New Roman"/>
          <w:color w:val="000000" w:themeColor="text1"/>
          <w:sz w:val="24"/>
          <w:szCs w:val="24"/>
        </w:rPr>
        <w:t xml:space="preserve">The 12-in pond raceways used in the trial were costume-made (Auburn, AL, US) with </w:t>
      </w:r>
      <w:r w:rsidR="00CC3114" w:rsidRPr="0089670F">
        <w:rPr>
          <w:rFonts w:ascii="Times New Roman" w:hAnsi="Times New Roman" w:cs="Times New Roman"/>
          <w:color w:val="000000" w:themeColor="text1"/>
          <w:sz w:val="24"/>
          <w:szCs w:val="24"/>
        </w:rPr>
        <w:t>dimensions</w:t>
      </w:r>
      <w:r w:rsidRPr="0089670F">
        <w:rPr>
          <w:rFonts w:ascii="Times New Roman" w:hAnsi="Times New Roman" w:cs="Times New Roman"/>
          <w:color w:val="000000" w:themeColor="text1"/>
          <w:sz w:val="24"/>
          <w:szCs w:val="24"/>
        </w:rPr>
        <w:t xml:space="preserve"> of </w:t>
      </w:r>
      <w:r w:rsidR="00B52C07" w:rsidRPr="0089670F">
        <w:rPr>
          <w:rFonts w:ascii="Times New Roman" w:hAnsi="Times New Roman" w:cs="Times New Roman"/>
          <w:color w:val="000000" w:themeColor="text1"/>
          <w:sz w:val="24"/>
          <w:szCs w:val="24"/>
        </w:rPr>
        <w:t xml:space="preserve">3.65m length x 1.34 m width x </w:t>
      </w:r>
      <w:r w:rsidR="000B7F7D" w:rsidRPr="0089670F">
        <w:rPr>
          <w:rFonts w:ascii="Times New Roman" w:hAnsi="Times New Roman" w:cs="Times New Roman"/>
          <w:color w:val="000000" w:themeColor="text1"/>
          <w:sz w:val="24"/>
          <w:szCs w:val="24"/>
        </w:rPr>
        <w:t xml:space="preserve">1.21 m depth </w:t>
      </w:r>
      <w:r w:rsidR="00340238"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16</w:t>
      </w:r>
      <w:r w:rsidR="00CD20C8" w:rsidRPr="0089670F">
        <w:rPr>
          <w:rFonts w:ascii="Times New Roman" w:hAnsi="Times New Roman" w:cs="Times New Roman"/>
          <w:color w:val="000000" w:themeColor="text1"/>
          <w:sz w:val="24"/>
          <w:szCs w:val="24"/>
        </w:rPr>
        <w:t>ft</w:t>
      </w:r>
      <w:r w:rsidRPr="0089670F">
        <w:rPr>
          <w:rFonts w:ascii="Times New Roman" w:hAnsi="Times New Roman" w:cs="Times New Roman"/>
          <w:color w:val="000000" w:themeColor="text1"/>
          <w:sz w:val="24"/>
          <w:szCs w:val="24"/>
        </w:rPr>
        <w:t xml:space="preserve"> L x 4.4</w:t>
      </w:r>
      <w:r w:rsidR="00CD20C8" w:rsidRPr="0089670F">
        <w:rPr>
          <w:rFonts w:ascii="Times New Roman" w:hAnsi="Times New Roman" w:cs="Times New Roman"/>
          <w:color w:val="000000" w:themeColor="text1"/>
          <w:sz w:val="24"/>
          <w:szCs w:val="24"/>
        </w:rPr>
        <w:t>ft</w:t>
      </w:r>
      <w:r w:rsidRPr="0089670F">
        <w:rPr>
          <w:rFonts w:ascii="Times New Roman" w:hAnsi="Times New Roman" w:cs="Times New Roman"/>
          <w:color w:val="000000" w:themeColor="text1"/>
          <w:sz w:val="24"/>
          <w:szCs w:val="24"/>
        </w:rPr>
        <w:t xml:space="preserve"> W x 4</w:t>
      </w:r>
      <w:r w:rsidR="00CD20C8" w:rsidRPr="0089670F">
        <w:rPr>
          <w:rFonts w:ascii="Times New Roman" w:hAnsi="Times New Roman" w:cs="Times New Roman"/>
          <w:color w:val="000000" w:themeColor="text1"/>
          <w:sz w:val="24"/>
          <w:szCs w:val="24"/>
        </w:rPr>
        <w:t>ft</w:t>
      </w:r>
      <w:r w:rsidR="000B7F7D" w:rsidRPr="0089670F">
        <w:rPr>
          <w:rFonts w:ascii="Times New Roman" w:hAnsi="Times New Roman" w:cs="Times New Roman"/>
          <w:color w:val="000000" w:themeColor="text1"/>
          <w:sz w:val="24"/>
          <w:szCs w:val="24"/>
        </w:rPr>
        <w:t xml:space="preserve"> D</w:t>
      </w:r>
      <w:r w:rsidR="00340238"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and a capacity of 5</w:t>
      </w:r>
      <w:r w:rsidR="000B7F7D"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3</w:t>
      </w:r>
      <w:r w:rsidR="000B7F7D" w:rsidRPr="0089670F">
        <w:rPr>
          <w:rFonts w:ascii="Times New Roman" w:hAnsi="Times New Roman" w:cs="Times New Roman"/>
          <w:color w:val="000000" w:themeColor="text1"/>
          <w:sz w:val="24"/>
          <w:szCs w:val="24"/>
        </w:rPr>
        <w:t xml:space="preserve"> m</w:t>
      </w:r>
      <w:r w:rsidR="000B7F7D" w:rsidRPr="0089670F">
        <w:rPr>
          <w:rFonts w:ascii="Times New Roman" w:hAnsi="Times New Roman" w:cs="Times New Roman"/>
          <w:color w:val="000000" w:themeColor="text1"/>
          <w:sz w:val="24"/>
          <w:szCs w:val="24"/>
          <w:vertAlign w:val="superscript"/>
        </w:rPr>
        <w:t>3</w:t>
      </w:r>
      <w:r w:rsidR="00CC3114"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w:t>
      </w:r>
      <w:r w:rsidR="00CC3114" w:rsidRPr="0089670F">
        <w:rPr>
          <w:rFonts w:ascii="Times New Roman" w:hAnsi="Times New Roman" w:cs="Times New Roman"/>
          <w:color w:val="000000" w:themeColor="text1"/>
          <w:sz w:val="24"/>
          <w:szCs w:val="24"/>
        </w:rPr>
        <w:t xml:space="preserve">Water circulation through each raceway was </w:t>
      </w:r>
      <w:r w:rsidR="00BE045F" w:rsidRPr="0089670F">
        <w:rPr>
          <w:rFonts w:ascii="Times New Roman" w:hAnsi="Times New Roman" w:cs="Times New Roman"/>
          <w:color w:val="000000" w:themeColor="text1"/>
          <w:sz w:val="24"/>
          <w:szCs w:val="24"/>
        </w:rPr>
        <w:t xml:space="preserve">provided by </w:t>
      </w:r>
      <w:r w:rsidR="009B7AC5" w:rsidRPr="0089670F">
        <w:rPr>
          <w:rFonts w:ascii="Times New Roman" w:hAnsi="Times New Roman" w:cs="Times New Roman"/>
          <w:color w:val="000000" w:themeColor="text1"/>
          <w:sz w:val="24"/>
          <w:szCs w:val="24"/>
        </w:rPr>
        <w:t>an</w:t>
      </w:r>
      <w:r w:rsidR="00BE045F" w:rsidRPr="0089670F">
        <w:rPr>
          <w:rFonts w:ascii="Times New Roman" w:hAnsi="Times New Roman" w:cs="Times New Roman"/>
          <w:color w:val="000000" w:themeColor="text1"/>
          <w:sz w:val="24"/>
          <w:szCs w:val="24"/>
        </w:rPr>
        <w:t xml:space="preserve"> aeration grind and flow hood producing a airlifted flow of water. </w:t>
      </w:r>
      <w:r w:rsidR="00F6492A" w:rsidRPr="0089670F">
        <w:rPr>
          <w:rFonts w:ascii="Times New Roman" w:hAnsi="Times New Roman" w:cs="Times New Roman"/>
          <w:color w:val="000000" w:themeColor="text1"/>
          <w:sz w:val="24"/>
          <w:szCs w:val="24"/>
        </w:rPr>
        <w:t xml:space="preserve">Aeration was provided through a common manifold </w:t>
      </w:r>
      <w:r w:rsidRPr="0089670F">
        <w:rPr>
          <w:rFonts w:ascii="Times New Roman" w:hAnsi="Times New Roman" w:cs="Times New Roman"/>
          <w:color w:val="000000" w:themeColor="text1"/>
          <w:sz w:val="24"/>
          <w:szCs w:val="24"/>
        </w:rPr>
        <w:t xml:space="preserve">three </w:t>
      </w:r>
      <w:r w:rsidR="00F6492A" w:rsidRPr="0089670F">
        <w:rPr>
          <w:rFonts w:ascii="Times New Roman" w:hAnsi="Times New Roman" w:cs="Times New Roman"/>
          <w:color w:val="000000" w:themeColor="text1"/>
          <w:sz w:val="24"/>
          <w:szCs w:val="24"/>
        </w:rPr>
        <w:t>1.5 hp regenerative blowers (</w:t>
      </w:r>
      <w:r w:rsidRPr="0089670F">
        <w:rPr>
          <w:rFonts w:ascii="Times New Roman" w:hAnsi="Times New Roman" w:cs="Times New Roman"/>
          <w:color w:val="000000" w:themeColor="text1"/>
          <w:sz w:val="24"/>
          <w:szCs w:val="24"/>
        </w:rPr>
        <w:t>S-45 Sweet Water</w:t>
      </w:r>
      <w:r w:rsidR="00F6492A" w:rsidRPr="0089670F">
        <w:rPr>
          <w:rFonts w:ascii="Times New Roman" w:hAnsi="Times New Roman" w:cs="Times New Roman"/>
          <w:color w:val="000000" w:themeColor="text1"/>
          <w:sz w:val="24"/>
          <w:szCs w:val="24"/>
        </w:rPr>
        <w:t>,</w:t>
      </w:r>
      <w:r w:rsidRPr="0089670F">
        <w:rPr>
          <w:rFonts w:ascii="Times New Roman" w:hAnsi="Times New Roman" w:cs="Times New Roman"/>
          <w:color w:val="000000" w:themeColor="text1"/>
          <w:sz w:val="24"/>
          <w:szCs w:val="24"/>
        </w:rPr>
        <w:t xml:space="preserve"> Apopka, FL, US) </w:t>
      </w:r>
      <w:r w:rsidR="00971FA3" w:rsidRPr="0089670F">
        <w:rPr>
          <w:rFonts w:ascii="Times New Roman" w:hAnsi="Times New Roman" w:cs="Times New Roman"/>
          <w:color w:val="000000" w:themeColor="text1"/>
          <w:sz w:val="24"/>
          <w:szCs w:val="24"/>
        </w:rPr>
        <w:t xml:space="preserve">connected to </w:t>
      </w:r>
      <w:r w:rsidRPr="0089670F">
        <w:rPr>
          <w:rFonts w:ascii="Times New Roman" w:hAnsi="Times New Roman" w:cs="Times New Roman"/>
          <w:color w:val="000000" w:themeColor="text1"/>
          <w:sz w:val="24"/>
          <w:szCs w:val="24"/>
        </w:rPr>
        <w:t>grid diffuser</w:t>
      </w:r>
      <w:r w:rsidR="00971FA3" w:rsidRPr="0089670F">
        <w:rPr>
          <w:rFonts w:ascii="Times New Roman" w:hAnsi="Times New Roman" w:cs="Times New Roman"/>
          <w:color w:val="000000" w:themeColor="text1"/>
          <w:sz w:val="24"/>
          <w:szCs w:val="24"/>
        </w:rPr>
        <w:t>s</w:t>
      </w:r>
      <w:r w:rsidRPr="0089670F">
        <w:rPr>
          <w:rFonts w:ascii="Times New Roman" w:hAnsi="Times New Roman" w:cs="Times New Roman"/>
          <w:color w:val="000000" w:themeColor="text1"/>
          <w:sz w:val="24"/>
          <w:szCs w:val="24"/>
        </w:rPr>
        <w:t xml:space="preserve"> by Swan (Sandy Springs, GA, US) that provided a constant and even air supply to each raceway. </w:t>
      </w:r>
      <w:r w:rsidR="00980786" w:rsidRPr="0089670F">
        <w:rPr>
          <w:rFonts w:ascii="Times New Roman" w:hAnsi="Times New Roman" w:cs="Times New Roman"/>
          <w:color w:val="000000" w:themeColor="text1"/>
          <w:sz w:val="24"/>
          <w:szCs w:val="24"/>
        </w:rPr>
        <w:t xml:space="preserve">After stocking, </w:t>
      </w:r>
      <w:r w:rsidR="00E5558B" w:rsidRPr="0089670F">
        <w:rPr>
          <w:rFonts w:ascii="Times New Roman" w:hAnsi="Times New Roman" w:cs="Times New Roman"/>
          <w:color w:val="000000" w:themeColor="text1"/>
          <w:sz w:val="24"/>
          <w:szCs w:val="24"/>
        </w:rPr>
        <w:t>dietary treatments were randomly assigned to fish in each raceway. T</w:t>
      </w:r>
      <w:r w:rsidR="00980786" w:rsidRPr="0089670F">
        <w:rPr>
          <w:rFonts w:ascii="Times New Roman" w:hAnsi="Times New Roman" w:cs="Times New Roman"/>
          <w:color w:val="000000" w:themeColor="text1"/>
          <w:sz w:val="24"/>
          <w:szCs w:val="24"/>
        </w:rPr>
        <w:t xml:space="preserve">he fish were offered feed intermittently </w:t>
      </w:r>
      <w:r w:rsidR="0068360B" w:rsidRPr="0089670F">
        <w:rPr>
          <w:rFonts w:ascii="Times New Roman" w:hAnsi="Times New Roman" w:cs="Times New Roman"/>
          <w:color w:val="000000" w:themeColor="text1"/>
          <w:sz w:val="24"/>
          <w:szCs w:val="24"/>
        </w:rPr>
        <w:t xml:space="preserve">until they </w:t>
      </w:r>
      <w:r w:rsidR="00034902" w:rsidRPr="0089670F">
        <w:rPr>
          <w:rFonts w:ascii="Times New Roman" w:hAnsi="Times New Roman" w:cs="Times New Roman"/>
          <w:color w:val="000000" w:themeColor="text1"/>
          <w:sz w:val="24"/>
          <w:szCs w:val="24"/>
        </w:rPr>
        <w:t>fed</w:t>
      </w:r>
      <w:r w:rsidR="0068360B" w:rsidRPr="0089670F">
        <w:rPr>
          <w:rFonts w:ascii="Times New Roman" w:hAnsi="Times New Roman" w:cs="Times New Roman"/>
          <w:color w:val="000000" w:themeColor="text1"/>
          <w:sz w:val="24"/>
          <w:szCs w:val="24"/>
        </w:rPr>
        <w:t xml:space="preserve"> aggressively. Once</w:t>
      </w:r>
      <w:r w:rsidR="007B5B3C" w:rsidRPr="0089670F">
        <w:rPr>
          <w:rFonts w:ascii="Times New Roman" w:hAnsi="Times New Roman" w:cs="Times New Roman"/>
          <w:color w:val="000000" w:themeColor="text1"/>
          <w:sz w:val="24"/>
          <w:szCs w:val="24"/>
        </w:rPr>
        <w:t xml:space="preserve"> fish in most </w:t>
      </w:r>
      <w:r w:rsidR="0068360B" w:rsidRPr="0089670F">
        <w:rPr>
          <w:rFonts w:ascii="Times New Roman" w:hAnsi="Times New Roman" w:cs="Times New Roman"/>
          <w:color w:val="000000" w:themeColor="text1"/>
          <w:sz w:val="24"/>
          <w:szCs w:val="24"/>
        </w:rPr>
        <w:t>raceways had a good feeding response</w:t>
      </w:r>
      <w:r w:rsidR="007B5B3C" w:rsidRPr="0089670F">
        <w:rPr>
          <w:rFonts w:ascii="Times New Roman" w:hAnsi="Times New Roman" w:cs="Times New Roman"/>
          <w:color w:val="000000" w:themeColor="text1"/>
          <w:sz w:val="24"/>
          <w:szCs w:val="24"/>
        </w:rPr>
        <w:t xml:space="preserve">, the fish were </w:t>
      </w:r>
      <w:r w:rsidR="00034902" w:rsidRPr="0089670F">
        <w:rPr>
          <w:rFonts w:ascii="Times New Roman" w:hAnsi="Times New Roman" w:cs="Times New Roman"/>
          <w:color w:val="000000" w:themeColor="text1"/>
          <w:sz w:val="24"/>
          <w:szCs w:val="24"/>
        </w:rPr>
        <w:t>fed</w:t>
      </w:r>
      <w:r w:rsidR="007B5B3C" w:rsidRPr="0089670F">
        <w:rPr>
          <w:rFonts w:ascii="Times New Roman" w:hAnsi="Times New Roman" w:cs="Times New Roman"/>
          <w:color w:val="000000" w:themeColor="text1"/>
          <w:sz w:val="24"/>
          <w:szCs w:val="24"/>
        </w:rPr>
        <w:t xml:space="preserve"> to satiation </w:t>
      </w:r>
      <w:r w:rsidR="0017404E" w:rsidRPr="0089670F">
        <w:rPr>
          <w:rFonts w:ascii="Times New Roman" w:hAnsi="Times New Roman" w:cs="Times New Roman"/>
          <w:color w:val="000000" w:themeColor="text1"/>
          <w:sz w:val="24"/>
          <w:szCs w:val="24"/>
        </w:rPr>
        <w:t xml:space="preserve">once daily </w:t>
      </w:r>
      <w:r w:rsidR="00E5558B" w:rsidRPr="0089670F">
        <w:rPr>
          <w:rFonts w:ascii="Times New Roman" w:hAnsi="Times New Roman" w:cs="Times New Roman"/>
          <w:color w:val="000000" w:themeColor="text1"/>
          <w:sz w:val="24"/>
          <w:szCs w:val="24"/>
        </w:rPr>
        <w:t>over the course of the following 1</w:t>
      </w:r>
      <w:r w:rsidRPr="0089670F">
        <w:rPr>
          <w:rFonts w:ascii="Times New Roman" w:hAnsi="Times New Roman" w:cs="Times New Roman"/>
          <w:color w:val="000000" w:themeColor="text1"/>
          <w:sz w:val="24"/>
          <w:szCs w:val="24"/>
        </w:rPr>
        <w:t>2-week</w:t>
      </w:r>
      <w:r w:rsidR="00E5558B" w:rsidRPr="0089670F">
        <w:rPr>
          <w:rFonts w:ascii="Times New Roman" w:hAnsi="Times New Roman" w:cs="Times New Roman"/>
          <w:color w:val="000000" w:themeColor="text1"/>
          <w:sz w:val="24"/>
          <w:szCs w:val="24"/>
        </w:rPr>
        <w:t>s</w:t>
      </w:r>
      <w:r w:rsidR="0058210F" w:rsidRPr="0089670F">
        <w:rPr>
          <w:rFonts w:ascii="Times New Roman" w:hAnsi="Times New Roman" w:cs="Times New Roman"/>
          <w:color w:val="000000" w:themeColor="text1"/>
          <w:sz w:val="24"/>
          <w:szCs w:val="24"/>
        </w:rPr>
        <w:t xml:space="preserve"> which took the fish into the fall </w:t>
      </w:r>
      <w:r w:rsidR="00034902" w:rsidRPr="0089670F">
        <w:rPr>
          <w:rFonts w:ascii="Times New Roman" w:hAnsi="Times New Roman" w:cs="Times New Roman"/>
          <w:color w:val="000000" w:themeColor="text1"/>
          <w:sz w:val="24"/>
          <w:szCs w:val="24"/>
        </w:rPr>
        <w:t>where</w:t>
      </w:r>
      <w:r w:rsidR="0058210F" w:rsidRPr="0089670F">
        <w:rPr>
          <w:rFonts w:ascii="Times New Roman" w:hAnsi="Times New Roman" w:cs="Times New Roman"/>
          <w:color w:val="000000" w:themeColor="text1"/>
          <w:sz w:val="24"/>
          <w:szCs w:val="24"/>
        </w:rPr>
        <w:t xml:space="preserve"> feed response </w:t>
      </w:r>
      <w:r w:rsidR="00380276" w:rsidRPr="0089670F">
        <w:rPr>
          <w:rFonts w:ascii="Times New Roman" w:hAnsi="Times New Roman" w:cs="Times New Roman"/>
          <w:color w:val="000000" w:themeColor="text1"/>
          <w:sz w:val="24"/>
          <w:szCs w:val="24"/>
        </w:rPr>
        <w:t>ceased due to reduced temperatures</w:t>
      </w:r>
      <w:r w:rsidR="00E5558B" w:rsidRPr="0089670F">
        <w:rPr>
          <w:rFonts w:ascii="Times New Roman" w:hAnsi="Times New Roman" w:cs="Times New Roman"/>
          <w:color w:val="000000" w:themeColor="text1"/>
          <w:sz w:val="24"/>
          <w:szCs w:val="24"/>
        </w:rPr>
        <w:t xml:space="preserve">. </w:t>
      </w:r>
      <w:r w:rsidR="00280123" w:rsidRPr="0089670F">
        <w:rPr>
          <w:rFonts w:ascii="Times New Roman" w:hAnsi="Times New Roman" w:cs="Times New Roman"/>
          <w:color w:val="000000" w:themeColor="text1"/>
          <w:sz w:val="24"/>
          <w:szCs w:val="24"/>
        </w:rPr>
        <w:t xml:space="preserve">Once temperatures fell, the fish were harvested using a crowder net. Fish were then group weighed and </w:t>
      </w:r>
      <w:r w:rsidR="0038006F" w:rsidRPr="0089670F">
        <w:rPr>
          <w:rFonts w:ascii="Times New Roman" w:hAnsi="Times New Roman" w:cs="Times New Roman"/>
          <w:color w:val="000000" w:themeColor="text1"/>
          <w:sz w:val="24"/>
          <w:szCs w:val="24"/>
        </w:rPr>
        <w:t>3 fish half-hardy sampled, anesthetized</w:t>
      </w:r>
      <w:r w:rsidR="00D10024" w:rsidRPr="0089670F">
        <w:rPr>
          <w:rFonts w:ascii="Times New Roman" w:hAnsi="Times New Roman" w:cs="Times New Roman"/>
          <w:color w:val="000000" w:themeColor="text1"/>
          <w:sz w:val="24"/>
          <w:szCs w:val="24"/>
        </w:rPr>
        <w:t xml:space="preserve"> to allow collection of blood samples followed by euthanasia and the fish frozen for later proximate analysis.</w:t>
      </w:r>
      <w:r w:rsidRPr="0089670F">
        <w:rPr>
          <w:rFonts w:ascii="Times New Roman" w:hAnsi="Times New Roman" w:cs="Times New Roman"/>
          <w:color w:val="000000" w:themeColor="text1"/>
          <w:sz w:val="24"/>
          <w:szCs w:val="24"/>
        </w:rPr>
        <w:t xml:space="preserve"> </w:t>
      </w:r>
      <w:r w:rsidR="0018379C" w:rsidRPr="0089670F">
        <w:rPr>
          <w:rFonts w:ascii="Times New Roman" w:hAnsi="Times New Roman" w:cs="Times New Roman"/>
          <w:color w:val="000000" w:themeColor="text1"/>
          <w:sz w:val="24"/>
          <w:szCs w:val="24"/>
        </w:rPr>
        <w:t>Hence, t</w:t>
      </w:r>
      <w:r w:rsidRPr="0089670F">
        <w:rPr>
          <w:rFonts w:ascii="Times New Roman" w:hAnsi="Times New Roman" w:cs="Times New Roman"/>
          <w:color w:val="000000" w:themeColor="text1"/>
          <w:sz w:val="24"/>
          <w:szCs w:val="24"/>
        </w:rPr>
        <w:t xml:space="preserve">hree fish were </w:t>
      </w:r>
      <w:r w:rsidR="0018379C" w:rsidRPr="0089670F">
        <w:rPr>
          <w:rFonts w:ascii="Times New Roman" w:hAnsi="Times New Roman" w:cs="Times New Roman"/>
          <w:color w:val="000000" w:themeColor="text1"/>
          <w:sz w:val="24"/>
          <w:szCs w:val="24"/>
        </w:rPr>
        <w:t>sampled</w:t>
      </w:r>
      <w:r w:rsidRPr="0089670F">
        <w:rPr>
          <w:rFonts w:ascii="Times New Roman" w:hAnsi="Times New Roman" w:cs="Times New Roman"/>
          <w:color w:val="000000" w:themeColor="text1"/>
          <w:sz w:val="24"/>
          <w:szCs w:val="24"/>
        </w:rPr>
        <w:t xml:space="preserve"> from each raceway, and the remaining fish were stocked back</w:t>
      </w:r>
      <w:r w:rsidR="007077B5" w:rsidRPr="0089670F">
        <w:rPr>
          <w:rFonts w:ascii="Times New Roman" w:hAnsi="Times New Roman" w:cs="Times New Roman"/>
          <w:color w:val="000000" w:themeColor="text1"/>
          <w:sz w:val="24"/>
          <w:szCs w:val="24"/>
        </w:rPr>
        <w:t xml:space="preserve"> into their respective raceways. </w:t>
      </w:r>
    </w:p>
    <w:p w14:paraId="16AB6CCC" w14:textId="771F1EA9" w:rsidR="00026C72" w:rsidRPr="0089670F" w:rsidRDefault="008B3BEF" w:rsidP="00026C72">
      <w:pPr>
        <w:spacing w:line="276" w:lineRule="auto"/>
        <w:ind w:firstLine="720"/>
        <w:jc w:val="both"/>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t xml:space="preserve">Frozen fish samples </w:t>
      </w:r>
      <w:r w:rsidR="00A93CE2" w:rsidRPr="0089670F">
        <w:rPr>
          <w:rFonts w:ascii="Times New Roman" w:hAnsi="Times New Roman" w:cs="Times New Roman"/>
          <w:color w:val="000000" w:themeColor="text1"/>
          <w:sz w:val="24"/>
          <w:szCs w:val="24"/>
        </w:rPr>
        <w:t xml:space="preserve">were later partially thawed </w:t>
      </w:r>
      <w:r w:rsidRPr="0089670F">
        <w:rPr>
          <w:rFonts w:ascii="Times New Roman" w:hAnsi="Times New Roman" w:cs="Times New Roman"/>
          <w:color w:val="000000" w:themeColor="text1"/>
          <w:sz w:val="24"/>
          <w:szCs w:val="24"/>
        </w:rPr>
        <w:t>and processed into a homogenous paste using a Globe Planetary Mixer SP20 20 qt (Dayton, OH, US)</w:t>
      </w:r>
      <w:r w:rsidR="00A93CE2" w:rsidRPr="0089670F">
        <w:rPr>
          <w:rFonts w:ascii="Times New Roman" w:hAnsi="Times New Roman" w:cs="Times New Roman"/>
          <w:color w:val="000000" w:themeColor="text1"/>
          <w:sz w:val="24"/>
          <w:szCs w:val="24"/>
        </w:rPr>
        <w:t xml:space="preserve"> with meat grinder attachment</w:t>
      </w:r>
      <w:r w:rsidRPr="0089670F">
        <w:rPr>
          <w:rFonts w:ascii="Times New Roman" w:hAnsi="Times New Roman" w:cs="Times New Roman"/>
          <w:color w:val="000000" w:themeColor="text1"/>
          <w:sz w:val="24"/>
          <w:szCs w:val="24"/>
        </w:rPr>
        <w:t>. After completing the previous step, the paste was transferred to individual bags</w:t>
      </w:r>
      <w:r w:rsidR="00D81D1A" w:rsidRPr="0089670F">
        <w:rPr>
          <w:rFonts w:ascii="Times New Roman" w:hAnsi="Times New Roman" w:cs="Times New Roman"/>
          <w:color w:val="000000" w:themeColor="text1"/>
          <w:sz w:val="24"/>
          <w:szCs w:val="24"/>
        </w:rPr>
        <w:t xml:space="preserve">, frozen and sent to </w:t>
      </w:r>
      <w:r w:rsidRPr="0089670F">
        <w:rPr>
          <w:rFonts w:ascii="Times New Roman" w:hAnsi="Times New Roman" w:cs="Times New Roman"/>
          <w:color w:val="000000" w:themeColor="text1"/>
          <w:sz w:val="24"/>
          <w:szCs w:val="24"/>
        </w:rPr>
        <w:t>Midwest Laboratories (Omaha, NE, US) for proximate analysis.</w:t>
      </w:r>
      <w:r w:rsidR="00D81D1A" w:rsidRPr="0089670F">
        <w:rPr>
          <w:rFonts w:ascii="Times New Roman" w:hAnsi="Times New Roman" w:cs="Times New Roman"/>
          <w:color w:val="000000" w:themeColor="text1"/>
          <w:sz w:val="24"/>
          <w:szCs w:val="24"/>
        </w:rPr>
        <w:t xml:space="preserve"> </w:t>
      </w:r>
      <w:r w:rsidR="007077B5" w:rsidRPr="0089670F">
        <w:rPr>
          <w:rFonts w:ascii="Times New Roman" w:hAnsi="Times New Roman" w:cs="Times New Roman"/>
          <w:color w:val="000000" w:themeColor="text1"/>
          <w:sz w:val="24"/>
          <w:szCs w:val="24"/>
        </w:rPr>
        <w:t xml:space="preserve">Water quality and statistical analysis were </w:t>
      </w:r>
      <w:r w:rsidR="00B97D9E" w:rsidRPr="0089670F">
        <w:rPr>
          <w:rFonts w:ascii="Times New Roman" w:hAnsi="Times New Roman" w:cs="Times New Roman"/>
          <w:color w:val="000000" w:themeColor="text1"/>
          <w:sz w:val="24"/>
          <w:szCs w:val="24"/>
        </w:rPr>
        <w:t xml:space="preserve">the same as previously described. </w:t>
      </w:r>
      <w:r w:rsidR="0008737E">
        <w:rPr>
          <w:rFonts w:ascii="Times New Roman" w:hAnsi="Times New Roman" w:cs="Times New Roman"/>
          <w:color w:val="000000" w:themeColor="text1"/>
          <w:sz w:val="24"/>
          <w:szCs w:val="24"/>
        </w:rPr>
        <w:t>Data from this trial is presented in Table 3, 6,7, and 8.</w:t>
      </w:r>
    </w:p>
    <w:p w14:paraId="2E56100E" w14:textId="77777777" w:rsidR="00026C72" w:rsidRPr="0089670F" w:rsidRDefault="00026C72" w:rsidP="00026C72">
      <w:pPr>
        <w:spacing w:line="276" w:lineRule="auto"/>
        <w:rPr>
          <w:rFonts w:ascii="Times New Roman" w:hAnsi="Times New Roman" w:cs="Times New Roman"/>
          <w:color w:val="000000" w:themeColor="text1"/>
          <w:sz w:val="24"/>
          <w:szCs w:val="24"/>
        </w:rPr>
      </w:pPr>
      <w:r w:rsidRPr="0089670F">
        <w:rPr>
          <w:rFonts w:ascii="Times New Roman" w:hAnsi="Times New Roman" w:cs="Times New Roman"/>
          <w:color w:val="000000" w:themeColor="text1"/>
          <w:sz w:val="24"/>
          <w:szCs w:val="24"/>
        </w:rPr>
        <w:br w:type="page"/>
      </w:r>
    </w:p>
    <w:p w14:paraId="36B2B1D8" w14:textId="77777777" w:rsidR="00026C72" w:rsidRPr="0089670F" w:rsidRDefault="00026C72" w:rsidP="00026C72">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lastRenderedPageBreak/>
        <w:t>Table 1.</w:t>
      </w:r>
      <w:r w:rsidRPr="0089670F">
        <w:rPr>
          <w:rFonts w:ascii="Times New Roman" w:hAnsi="Times New Roman" w:cs="Times New Roman"/>
          <w:sz w:val="24"/>
          <w:szCs w:val="24"/>
        </w:rPr>
        <w:t xml:space="preserve"> Composition (g/100g as is) of practical diets formulated to contain 32% protein and 6% lipids. Diets were commercially produced by Optimal Aquafeed Inc. (Omaha, NE, US)</w:t>
      </w:r>
    </w:p>
    <w:tbl>
      <w:tblPr>
        <w:tblW w:w="5000" w:type="pct"/>
        <w:tblBorders>
          <w:top w:val="single" w:sz="4" w:space="0" w:color="auto"/>
        </w:tblBorders>
        <w:tblCellMar>
          <w:left w:w="0" w:type="dxa"/>
          <w:right w:w="0" w:type="dxa"/>
        </w:tblCellMar>
        <w:tblLook w:val="0400" w:firstRow="0" w:lastRow="0" w:firstColumn="0" w:lastColumn="0" w:noHBand="0" w:noVBand="1"/>
      </w:tblPr>
      <w:tblGrid>
        <w:gridCol w:w="3489"/>
        <w:gridCol w:w="1397"/>
        <w:gridCol w:w="1297"/>
        <w:gridCol w:w="1694"/>
        <w:gridCol w:w="1483"/>
      </w:tblGrid>
      <w:tr w:rsidR="00026C72" w:rsidRPr="0089670F" w14:paraId="791DE92E" w14:textId="77777777" w:rsidTr="00807C01">
        <w:trPr>
          <w:trHeight w:val="644"/>
        </w:trPr>
        <w:tc>
          <w:tcPr>
            <w:tcW w:w="1864"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005D6D43" w14:textId="77777777" w:rsidR="00026C72" w:rsidRPr="0089670F" w:rsidRDefault="00026C72" w:rsidP="006C45A7">
            <w:pPr>
              <w:spacing w:after="0" w:line="240" w:lineRule="auto"/>
              <w:rPr>
                <w:rFonts w:ascii="Times New Roman" w:hAnsi="Times New Roman" w:cs="Times New Roman"/>
                <w:b/>
                <w:bCs/>
                <w:sz w:val="24"/>
                <w:szCs w:val="24"/>
              </w:rPr>
            </w:pPr>
          </w:p>
        </w:tc>
        <w:tc>
          <w:tcPr>
            <w:tcW w:w="746"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1B3542E3" w14:textId="77777777" w:rsidR="00026C72" w:rsidRPr="009D5CE6" w:rsidRDefault="00026C72" w:rsidP="006C45A7">
            <w:pPr>
              <w:spacing w:after="0" w:line="240" w:lineRule="auto"/>
              <w:jc w:val="center"/>
              <w:rPr>
                <w:rFonts w:ascii="Times New Roman" w:hAnsi="Times New Roman" w:cs="Times New Roman"/>
                <w:sz w:val="24"/>
                <w:szCs w:val="24"/>
                <w:vertAlign w:val="superscript"/>
              </w:rPr>
            </w:pPr>
            <w:r w:rsidRPr="009D5CE6">
              <w:rPr>
                <w:rFonts w:ascii="Times New Roman" w:hAnsi="Times New Roman" w:cs="Times New Roman"/>
                <w:sz w:val="24"/>
                <w:szCs w:val="24"/>
              </w:rPr>
              <w:t>Basal</w:t>
            </w:r>
          </w:p>
        </w:tc>
        <w:tc>
          <w:tcPr>
            <w:tcW w:w="693"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6553C3FF" w14:textId="77777777" w:rsidR="00026C72" w:rsidRPr="009D5CE6" w:rsidRDefault="00026C72" w:rsidP="006C45A7">
            <w:pPr>
              <w:spacing w:after="0" w:line="240" w:lineRule="auto"/>
              <w:jc w:val="center"/>
              <w:rPr>
                <w:rFonts w:ascii="Times New Roman" w:hAnsi="Times New Roman" w:cs="Times New Roman"/>
                <w:sz w:val="24"/>
                <w:szCs w:val="24"/>
                <w:vertAlign w:val="superscript"/>
              </w:rPr>
            </w:pPr>
            <w:r w:rsidRPr="009D5CE6">
              <w:rPr>
                <w:rFonts w:ascii="Times New Roman" w:hAnsi="Times New Roman" w:cs="Times New Roman"/>
                <w:sz w:val="24"/>
                <w:szCs w:val="24"/>
              </w:rPr>
              <w:t>Basal-F</w:t>
            </w:r>
          </w:p>
        </w:tc>
        <w:tc>
          <w:tcPr>
            <w:tcW w:w="905"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59930B71" w14:textId="77777777" w:rsidR="00026C72" w:rsidRPr="009D5CE6" w:rsidRDefault="00026C72" w:rsidP="006C45A7">
            <w:pPr>
              <w:spacing w:after="0" w:line="240" w:lineRule="auto"/>
              <w:ind w:left="-160" w:firstLine="160"/>
              <w:jc w:val="center"/>
              <w:rPr>
                <w:rFonts w:ascii="Times New Roman" w:hAnsi="Times New Roman" w:cs="Times New Roman"/>
                <w:sz w:val="24"/>
                <w:szCs w:val="24"/>
                <w:vertAlign w:val="superscript"/>
              </w:rPr>
            </w:pPr>
            <w:r w:rsidRPr="009D5CE6">
              <w:rPr>
                <w:rFonts w:ascii="Times New Roman" w:hAnsi="Times New Roman" w:cs="Times New Roman"/>
                <w:sz w:val="24"/>
                <w:szCs w:val="24"/>
              </w:rPr>
              <w:t>Basal-LO</w:t>
            </w:r>
          </w:p>
        </w:tc>
        <w:tc>
          <w:tcPr>
            <w:tcW w:w="792"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792AC6EA" w14:textId="77777777" w:rsidR="00026C72" w:rsidRPr="009D5CE6" w:rsidRDefault="00026C72" w:rsidP="006C45A7">
            <w:pPr>
              <w:spacing w:after="0" w:line="240" w:lineRule="auto"/>
              <w:ind w:left="-460" w:firstLine="460"/>
              <w:jc w:val="center"/>
              <w:rPr>
                <w:rFonts w:ascii="Times New Roman" w:hAnsi="Times New Roman" w:cs="Times New Roman"/>
                <w:sz w:val="24"/>
                <w:szCs w:val="24"/>
                <w:vertAlign w:val="superscript"/>
              </w:rPr>
            </w:pPr>
            <w:r w:rsidRPr="009D5CE6">
              <w:rPr>
                <w:rFonts w:ascii="Times New Roman" w:hAnsi="Times New Roman" w:cs="Times New Roman"/>
                <w:sz w:val="24"/>
                <w:szCs w:val="24"/>
              </w:rPr>
              <w:t>Basal-CFP</w:t>
            </w:r>
          </w:p>
        </w:tc>
      </w:tr>
      <w:tr w:rsidR="00026C72" w:rsidRPr="0089670F" w14:paraId="735D4188" w14:textId="77777777" w:rsidTr="00807C01">
        <w:trPr>
          <w:trHeight w:val="543"/>
        </w:trPr>
        <w:tc>
          <w:tcPr>
            <w:tcW w:w="1864" w:type="pct"/>
            <w:tcBorders>
              <w:top w:val="single" w:sz="4" w:space="0" w:color="auto"/>
            </w:tcBorders>
            <w:shd w:val="clear" w:color="auto" w:fill="auto"/>
            <w:tcMar>
              <w:top w:w="15" w:type="dxa"/>
              <w:left w:w="15" w:type="dxa"/>
              <w:bottom w:w="15" w:type="dxa"/>
              <w:right w:w="15" w:type="dxa"/>
            </w:tcMar>
            <w:vAlign w:val="center"/>
            <w:hideMark/>
          </w:tcPr>
          <w:p w14:paraId="0B877264"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Soybean Meal (SBM)</w:t>
            </w:r>
            <w:r w:rsidRPr="0089670F">
              <w:rPr>
                <w:rFonts w:ascii="Times New Roman" w:hAnsi="Times New Roman" w:cs="Times New Roman"/>
                <w:sz w:val="24"/>
                <w:szCs w:val="24"/>
                <w:vertAlign w:val="superscript"/>
              </w:rPr>
              <w:t>1</w:t>
            </w:r>
          </w:p>
        </w:tc>
        <w:tc>
          <w:tcPr>
            <w:tcW w:w="746" w:type="pct"/>
            <w:tcBorders>
              <w:top w:val="single" w:sz="4" w:space="0" w:color="auto"/>
            </w:tcBorders>
            <w:shd w:val="clear" w:color="auto" w:fill="auto"/>
            <w:tcMar>
              <w:top w:w="15" w:type="dxa"/>
              <w:left w:w="15" w:type="dxa"/>
              <w:bottom w:w="15" w:type="dxa"/>
              <w:right w:w="15" w:type="dxa"/>
            </w:tcMar>
            <w:vAlign w:val="center"/>
            <w:hideMark/>
          </w:tcPr>
          <w:p w14:paraId="663C105C"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56.4</w:t>
            </w:r>
          </w:p>
        </w:tc>
        <w:tc>
          <w:tcPr>
            <w:tcW w:w="693" w:type="pct"/>
            <w:tcBorders>
              <w:top w:val="single" w:sz="4" w:space="0" w:color="auto"/>
            </w:tcBorders>
            <w:shd w:val="clear" w:color="auto" w:fill="auto"/>
            <w:tcMar>
              <w:top w:w="15" w:type="dxa"/>
              <w:left w:w="15" w:type="dxa"/>
              <w:bottom w:w="15" w:type="dxa"/>
              <w:right w:w="15" w:type="dxa"/>
            </w:tcMar>
            <w:vAlign w:val="center"/>
            <w:hideMark/>
          </w:tcPr>
          <w:p w14:paraId="294C95CE"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905" w:type="pct"/>
            <w:tcBorders>
              <w:top w:val="single" w:sz="4" w:space="0" w:color="auto"/>
            </w:tcBorders>
            <w:shd w:val="clear" w:color="auto" w:fill="auto"/>
            <w:tcMar>
              <w:top w:w="15" w:type="dxa"/>
              <w:left w:w="15" w:type="dxa"/>
              <w:bottom w:w="15" w:type="dxa"/>
              <w:right w:w="15" w:type="dxa"/>
            </w:tcMar>
            <w:vAlign w:val="center"/>
            <w:hideMark/>
          </w:tcPr>
          <w:p w14:paraId="7A1BC764"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792" w:type="pct"/>
            <w:tcBorders>
              <w:top w:val="single" w:sz="4" w:space="0" w:color="auto"/>
            </w:tcBorders>
            <w:shd w:val="clear" w:color="auto" w:fill="auto"/>
            <w:tcMar>
              <w:top w:w="15" w:type="dxa"/>
              <w:left w:w="15" w:type="dxa"/>
              <w:bottom w:w="15" w:type="dxa"/>
              <w:right w:w="15" w:type="dxa"/>
            </w:tcMar>
            <w:vAlign w:val="center"/>
            <w:hideMark/>
          </w:tcPr>
          <w:p w14:paraId="16BD3314"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44.5</w:t>
            </w:r>
          </w:p>
        </w:tc>
      </w:tr>
      <w:tr w:rsidR="00026C72" w:rsidRPr="0089670F" w14:paraId="243DCA9B" w14:textId="77777777" w:rsidTr="00807C01">
        <w:trPr>
          <w:trHeight w:val="524"/>
        </w:trPr>
        <w:tc>
          <w:tcPr>
            <w:tcW w:w="1864" w:type="pct"/>
            <w:shd w:val="clear" w:color="auto" w:fill="auto"/>
            <w:tcMar>
              <w:top w:w="15" w:type="dxa"/>
              <w:left w:w="15" w:type="dxa"/>
              <w:bottom w:w="15" w:type="dxa"/>
              <w:right w:w="15" w:type="dxa"/>
            </w:tcMar>
            <w:vAlign w:val="center"/>
            <w:hideMark/>
          </w:tcPr>
          <w:p w14:paraId="5BA7F23E"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Fermented SBM</w:t>
            </w:r>
            <w:r w:rsidRPr="0089670F">
              <w:rPr>
                <w:rFonts w:ascii="Times New Roman" w:hAnsi="Times New Roman" w:cs="Times New Roman"/>
                <w:sz w:val="24"/>
                <w:szCs w:val="24"/>
                <w:vertAlign w:val="superscript"/>
              </w:rPr>
              <w:t>2</w:t>
            </w:r>
          </w:p>
        </w:tc>
        <w:tc>
          <w:tcPr>
            <w:tcW w:w="746" w:type="pct"/>
            <w:shd w:val="clear" w:color="auto" w:fill="auto"/>
            <w:tcMar>
              <w:top w:w="15" w:type="dxa"/>
              <w:left w:w="15" w:type="dxa"/>
              <w:bottom w:w="15" w:type="dxa"/>
              <w:right w:w="15" w:type="dxa"/>
            </w:tcMar>
            <w:vAlign w:val="center"/>
            <w:hideMark/>
          </w:tcPr>
          <w:p w14:paraId="55052DD5"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693" w:type="pct"/>
            <w:shd w:val="clear" w:color="auto" w:fill="auto"/>
            <w:tcMar>
              <w:top w:w="15" w:type="dxa"/>
              <w:left w:w="15" w:type="dxa"/>
              <w:bottom w:w="15" w:type="dxa"/>
              <w:right w:w="15" w:type="dxa"/>
            </w:tcMar>
            <w:vAlign w:val="center"/>
            <w:hideMark/>
          </w:tcPr>
          <w:p w14:paraId="42BC2124"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43.0</w:t>
            </w:r>
          </w:p>
        </w:tc>
        <w:tc>
          <w:tcPr>
            <w:tcW w:w="905" w:type="pct"/>
            <w:shd w:val="clear" w:color="auto" w:fill="auto"/>
            <w:tcMar>
              <w:top w:w="15" w:type="dxa"/>
              <w:left w:w="15" w:type="dxa"/>
              <w:bottom w:w="15" w:type="dxa"/>
              <w:right w:w="15" w:type="dxa"/>
            </w:tcMar>
            <w:vAlign w:val="center"/>
            <w:hideMark/>
          </w:tcPr>
          <w:p w14:paraId="465036F9"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792" w:type="pct"/>
            <w:shd w:val="clear" w:color="auto" w:fill="auto"/>
            <w:tcMar>
              <w:top w:w="15" w:type="dxa"/>
              <w:left w:w="15" w:type="dxa"/>
              <w:bottom w:w="15" w:type="dxa"/>
              <w:right w:w="15" w:type="dxa"/>
            </w:tcMar>
            <w:vAlign w:val="center"/>
            <w:hideMark/>
          </w:tcPr>
          <w:p w14:paraId="0E59C095"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r>
      <w:tr w:rsidR="00026C72" w:rsidRPr="0089670F" w14:paraId="5E1ACCC3" w14:textId="77777777" w:rsidTr="00807C01">
        <w:trPr>
          <w:trHeight w:val="505"/>
        </w:trPr>
        <w:tc>
          <w:tcPr>
            <w:tcW w:w="1864" w:type="pct"/>
            <w:shd w:val="clear" w:color="auto" w:fill="auto"/>
            <w:tcMar>
              <w:top w:w="15" w:type="dxa"/>
              <w:left w:w="15" w:type="dxa"/>
              <w:bottom w:w="15" w:type="dxa"/>
              <w:right w:w="15" w:type="dxa"/>
            </w:tcMar>
            <w:vAlign w:val="center"/>
            <w:hideMark/>
          </w:tcPr>
          <w:p w14:paraId="719251CE"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Low Oligosaccharide SBM</w:t>
            </w:r>
            <w:r w:rsidRPr="0089670F">
              <w:rPr>
                <w:rFonts w:ascii="Times New Roman" w:hAnsi="Times New Roman" w:cs="Times New Roman"/>
                <w:sz w:val="24"/>
                <w:szCs w:val="24"/>
                <w:vertAlign w:val="superscript"/>
              </w:rPr>
              <w:t>3</w:t>
            </w:r>
          </w:p>
        </w:tc>
        <w:tc>
          <w:tcPr>
            <w:tcW w:w="746" w:type="pct"/>
            <w:shd w:val="clear" w:color="auto" w:fill="auto"/>
            <w:tcMar>
              <w:top w:w="15" w:type="dxa"/>
              <w:left w:w="15" w:type="dxa"/>
              <w:bottom w:w="15" w:type="dxa"/>
              <w:right w:w="15" w:type="dxa"/>
            </w:tcMar>
            <w:vAlign w:val="center"/>
            <w:hideMark/>
          </w:tcPr>
          <w:p w14:paraId="15594034"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693" w:type="pct"/>
            <w:shd w:val="clear" w:color="auto" w:fill="auto"/>
            <w:tcMar>
              <w:top w:w="15" w:type="dxa"/>
              <w:left w:w="15" w:type="dxa"/>
              <w:bottom w:w="15" w:type="dxa"/>
              <w:right w:w="15" w:type="dxa"/>
            </w:tcMar>
            <w:vAlign w:val="center"/>
            <w:hideMark/>
          </w:tcPr>
          <w:p w14:paraId="1C00C1D1"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905" w:type="pct"/>
            <w:shd w:val="clear" w:color="auto" w:fill="auto"/>
            <w:tcMar>
              <w:top w:w="15" w:type="dxa"/>
              <w:left w:w="15" w:type="dxa"/>
              <w:bottom w:w="15" w:type="dxa"/>
              <w:right w:w="15" w:type="dxa"/>
            </w:tcMar>
            <w:vAlign w:val="center"/>
            <w:hideMark/>
          </w:tcPr>
          <w:p w14:paraId="641827DF" w14:textId="77777777" w:rsidR="00026C72" w:rsidRPr="0089670F" w:rsidRDefault="00026C72" w:rsidP="006C45A7">
            <w:pPr>
              <w:spacing w:after="0" w:line="240" w:lineRule="auto"/>
              <w:ind w:left="270" w:hanging="270"/>
              <w:jc w:val="center"/>
              <w:rPr>
                <w:rFonts w:ascii="Times New Roman" w:hAnsi="Times New Roman" w:cs="Times New Roman"/>
                <w:sz w:val="24"/>
                <w:szCs w:val="24"/>
              </w:rPr>
            </w:pPr>
            <w:r w:rsidRPr="0089670F">
              <w:rPr>
                <w:rFonts w:ascii="Times New Roman" w:hAnsi="Times New Roman" w:cs="Times New Roman"/>
                <w:sz w:val="24"/>
                <w:szCs w:val="24"/>
              </w:rPr>
              <w:t>45.0</w:t>
            </w:r>
          </w:p>
        </w:tc>
        <w:tc>
          <w:tcPr>
            <w:tcW w:w="792" w:type="pct"/>
            <w:shd w:val="clear" w:color="auto" w:fill="auto"/>
            <w:tcMar>
              <w:top w:w="15" w:type="dxa"/>
              <w:left w:w="15" w:type="dxa"/>
              <w:bottom w:w="15" w:type="dxa"/>
              <w:right w:w="15" w:type="dxa"/>
            </w:tcMar>
            <w:vAlign w:val="center"/>
            <w:hideMark/>
          </w:tcPr>
          <w:p w14:paraId="0DBE71A7"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r>
      <w:tr w:rsidR="00026C72" w:rsidRPr="0089670F" w14:paraId="1F919630" w14:textId="77777777" w:rsidTr="00807C01">
        <w:trPr>
          <w:trHeight w:val="430"/>
        </w:trPr>
        <w:tc>
          <w:tcPr>
            <w:tcW w:w="1864" w:type="pct"/>
            <w:shd w:val="clear" w:color="auto" w:fill="auto"/>
            <w:tcMar>
              <w:top w:w="15" w:type="dxa"/>
              <w:left w:w="15" w:type="dxa"/>
              <w:bottom w:w="15" w:type="dxa"/>
              <w:right w:w="15" w:type="dxa"/>
            </w:tcMar>
            <w:vAlign w:val="center"/>
            <w:hideMark/>
          </w:tcPr>
          <w:p w14:paraId="452E3E6A"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Corn Fermented Protein</w:t>
            </w:r>
            <w:r w:rsidRPr="0089670F">
              <w:rPr>
                <w:rFonts w:ascii="Times New Roman" w:hAnsi="Times New Roman" w:cs="Times New Roman"/>
                <w:sz w:val="24"/>
                <w:szCs w:val="24"/>
                <w:vertAlign w:val="superscript"/>
              </w:rPr>
              <w:t>4</w:t>
            </w:r>
          </w:p>
        </w:tc>
        <w:tc>
          <w:tcPr>
            <w:tcW w:w="746" w:type="pct"/>
            <w:shd w:val="clear" w:color="auto" w:fill="auto"/>
            <w:tcMar>
              <w:top w:w="15" w:type="dxa"/>
              <w:left w:w="15" w:type="dxa"/>
              <w:bottom w:w="15" w:type="dxa"/>
              <w:right w:w="15" w:type="dxa"/>
            </w:tcMar>
            <w:vAlign w:val="center"/>
            <w:hideMark/>
          </w:tcPr>
          <w:p w14:paraId="1A1D3FBA"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693" w:type="pct"/>
            <w:shd w:val="clear" w:color="auto" w:fill="auto"/>
            <w:tcMar>
              <w:top w:w="15" w:type="dxa"/>
              <w:left w:w="15" w:type="dxa"/>
              <w:bottom w:w="15" w:type="dxa"/>
              <w:right w:w="15" w:type="dxa"/>
            </w:tcMar>
            <w:vAlign w:val="center"/>
            <w:hideMark/>
          </w:tcPr>
          <w:p w14:paraId="6F228687"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905" w:type="pct"/>
            <w:shd w:val="clear" w:color="auto" w:fill="auto"/>
            <w:tcMar>
              <w:top w:w="15" w:type="dxa"/>
              <w:left w:w="15" w:type="dxa"/>
              <w:bottom w:w="15" w:type="dxa"/>
              <w:right w:w="15" w:type="dxa"/>
            </w:tcMar>
            <w:vAlign w:val="center"/>
            <w:hideMark/>
          </w:tcPr>
          <w:p w14:paraId="1A8FDF95"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w:t>
            </w:r>
          </w:p>
        </w:tc>
        <w:tc>
          <w:tcPr>
            <w:tcW w:w="792" w:type="pct"/>
            <w:shd w:val="clear" w:color="auto" w:fill="auto"/>
            <w:tcMar>
              <w:top w:w="15" w:type="dxa"/>
              <w:left w:w="15" w:type="dxa"/>
              <w:bottom w:w="15" w:type="dxa"/>
              <w:right w:w="15" w:type="dxa"/>
            </w:tcMar>
            <w:vAlign w:val="center"/>
            <w:hideMark/>
          </w:tcPr>
          <w:p w14:paraId="1C811865"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10.0</w:t>
            </w:r>
          </w:p>
        </w:tc>
      </w:tr>
      <w:tr w:rsidR="00026C72" w:rsidRPr="0089670F" w14:paraId="16902AF9" w14:textId="77777777" w:rsidTr="00807C01">
        <w:trPr>
          <w:trHeight w:val="584"/>
        </w:trPr>
        <w:tc>
          <w:tcPr>
            <w:tcW w:w="1864" w:type="pct"/>
            <w:shd w:val="clear" w:color="auto" w:fill="auto"/>
            <w:tcMar>
              <w:top w:w="15" w:type="dxa"/>
              <w:left w:w="15" w:type="dxa"/>
              <w:bottom w:w="15" w:type="dxa"/>
              <w:right w:w="15" w:type="dxa"/>
            </w:tcMar>
            <w:vAlign w:val="center"/>
            <w:hideMark/>
          </w:tcPr>
          <w:p w14:paraId="2F3B6B75"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Poultry Meal</w:t>
            </w:r>
          </w:p>
        </w:tc>
        <w:tc>
          <w:tcPr>
            <w:tcW w:w="746" w:type="pct"/>
            <w:shd w:val="clear" w:color="auto" w:fill="auto"/>
            <w:tcMar>
              <w:top w:w="15" w:type="dxa"/>
              <w:left w:w="15" w:type="dxa"/>
              <w:bottom w:w="15" w:type="dxa"/>
              <w:right w:w="15" w:type="dxa"/>
            </w:tcMar>
            <w:vAlign w:val="center"/>
            <w:hideMark/>
          </w:tcPr>
          <w:p w14:paraId="15962DF0"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8.0</w:t>
            </w:r>
          </w:p>
        </w:tc>
        <w:tc>
          <w:tcPr>
            <w:tcW w:w="693" w:type="pct"/>
            <w:shd w:val="clear" w:color="auto" w:fill="auto"/>
            <w:tcMar>
              <w:top w:w="15" w:type="dxa"/>
              <w:left w:w="15" w:type="dxa"/>
              <w:bottom w:w="15" w:type="dxa"/>
              <w:right w:w="15" w:type="dxa"/>
            </w:tcMar>
            <w:vAlign w:val="center"/>
            <w:hideMark/>
          </w:tcPr>
          <w:p w14:paraId="3D6D2023"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8.0</w:t>
            </w:r>
          </w:p>
        </w:tc>
        <w:tc>
          <w:tcPr>
            <w:tcW w:w="905" w:type="pct"/>
            <w:shd w:val="clear" w:color="auto" w:fill="auto"/>
            <w:tcMar>
              <w:top w:w="15" w:type="dxa"/>
              <w:left w:w="15" w:type="dxa"/>
              <w:bottom w:w="15" w:type="dxa"/>
              <w:right w:w="15" w:type="dxa"/>
            </w:tcMar>
            <w:vAlign w:val="center"/>
            <w:hideMark/>
          </w:tcPr>
          <w:p w14:paraId="1E76B14A"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8.0</w:t>
            </w:r>
          </w:p>
        </w:tc>
        <w:tc>
          <w:tcPr>
            <w:tcW w:w="792" w:type="pct"/>
            <w:shd w:val="clear" w:color="auto" w:fill="auto"/>
            <w:tcMar>
              <w:top w:w="15" w:type="dxa"/>
              <w:left w:w="15" w:type="dxa"/>
              <w:bottom w:w="15" w:type="dxa"/>
              <w:right w:w="15" w:type="dxa"/>
            </w:tcMar>
            <w:vAlign w:val="center"/>
            <w:hideMark/>
          </w:tcPr>
          <w:p w14:paraId="4A7C1DCD"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8.0</w:t>
            </w:r>
          </w:p>
        </w:tc>
      </w:tr>
      <w:tr w:rsidR="00026C72" w:rsidRPr="0089670F" w14:paraId="62979357" w14:textId="77777777" w:rsidTr="00807C01">
        <w:trPr>
          <w:trHeight w:val="614"/>
        </w:trPr>
        <w:tc>
          <w:tcPr>
            <w:tcW w:w="1864" w:type="pct"/>
            <w:shd w:val="clear" w:color="auto" w:fill="auto"/>
            <w:tcMar>
              <w:top w:w="15" w:type="dxa"/>
              <w:left w:w="15" w:type="dxa"/>
              <w:bottom w:w="15" w:type="dxa"/>
              <w:right w:w="15" w:type="dxa"/>
            </w:tcMar>
            <w:vAlign w:val="center"/>
            <w:hideMark/>
          </w:tcPr>
          <w:p w14:paraId="33CD62B5"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Menhaden Fish Oil</w:t>
            </w:r>
          </w:p>
        </w:tc>
        <w:tc>
          <w:tcPr>
            <w:tcW w:w="746" w:type="pct"/>
            <w:shd w:val="clear" w:color="auto" w:fill="auto"/>
            <w:tcMar>
              <w:top w:w="15" w:type="dxa"/>
              <w:left w:w="15" w:type="dxa"/>
              <w:bottom w:w="15" w:type="dxa"/>
              <w:right w:w="15" w:type="dxa"/>
            </w:tcMar>
            <w:vAlign w:val="center"/>
            <w:hideMark/>
          </w:tcPr>
          <w:p w14:paraId="695081D5"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2.0</w:t>
            </w:r>
          </w:p>
        </w:tc>
        <w:tc>
          <w:tcPr>
            <w:tcW w:w="693" w:type="pct"/>
            <w:shd w:val="clear" w:color="auto" w:fill="auto"/>
            <w:tcMar>
              <w:top w:w="15" w:type="dxa"/>
              <w:left w:w="15" w:type="dxa"/>
              <w:bottom w:w="15" w:type="dxa"/>
              <w:right w:w="15" w:type="dxa"/>
            </w:tcMar>
            <w:vAlign w:val="center"/>
            <w:hideMark/>
          </w:tcPr>
          <w:p w14:paraId="5091BE8A"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2.0</w:t>
            </w:r>
          </w:p>
        </w:tc>
        <w:tc>
          <w:tcPr>
            <w:tcW w:w="905" w:type="pct"/>
            <w:shd w:val="clear" w:color="auto" w:fill="auto"/>
            <w:tcMar>
              <w:top w:w="15" w:type="dxa"/>
              <w:left w:w="15" w:type="dxa"/>
              <w:bottom w:w="15" w:type="dxa"/>
              <w:right w:w="15" w:type="dxa"/>
            </w:tcMar>
            <w:vAlign w:val="center"/>
            <w:hideMark/>
          </w:tcPr>
          <w:p w14:paraId="02479F22"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2.0</w:t>
            </w:r>
          </w:p>
        </w:tc>
        <w:tc>
          <w:tcPr>
            <w:tcW w:w="792" w:type="pct"/>
            <w:shd w:val="clear" w:color="auto" w:fill="auto"/>
            <w:tcMar>
              <w:top w:w="15" w:type="dxa"/>
              <w:left w:w="15" w:type="dxa"/>
              <w:bottom w:w="15" w:type="dxa"/>
              <w:right w:w="15" w:type="dxa"/>
            </w:tcMar>
            <w:vAlign w:val="center"/>
            <w:hideMark/>
          </w:tcPr>
          <w:p w14:paraId="10B09D84"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2.0</w:t>
            </w:r>
          </w:p>
        </w:tc>
      </w:tr>
      <w:tr w:rsidR="00026C72" w:rsidRPr="0089670F" w14:paraId="606E4234" w14:textId="77777777" w:rsidTr="00807C01">
        <w:trPr>
          <w:trHeight w:val="494"/>
        </w:trPr>
        <w:tc>
          <w:tcPr>
            <w:tcW w:w="1864" w:type="pct"/>
            <w:shd w:val="clear" w:color="auto" w:fill="auto"/>
            <w:tcMar>
              <w:top w:w="15" w:type="dxa"/>
              <w:left w:w="15" w:type="dxa"/>
              <w:bottom w:w="15" w:type="dxa"/>
              <w:right w:w="15" w:type="dxa"/>
            </w:tcMar>
            <w:vAlign w:val="center"/>
            <w:hideMark/>
          </w:tcPr>
          <w:p w14:paraId="6BFC5EE6"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Soy Oil </w:t>
            </w:r>
          </w:p>
        </w:tc>
        <w:tc>
          <w:tcPr>
            <w:tcW w:w="746" w:type="pct"/>
            <w:shd w:val="clear" w:color="auto" w:fill="auto"/>
            <w:tcMar>
              <w:top w:w="15" w:type="dxa"/>
              <w:left w:w="15" w:type="dxa"/>
              <w:bottom w:w="15" w:type="dxa"/>
              <w:right w:w="15" w:type="dxa"/>
            </w:tcMar>
            <w:vAlign w:val="center"/>
            <w:hideMark/>
          </w:tcPr>
          <w:p w14:paraId="4BD185C8"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1.4</w:t>
            </w:r>
          </w:p>
        </w:tc>
        <w:tc>
          <w:tcPr>
            <w:tcW w:w="693" w:type="pct"/>
            <w:shd w:val="clear" w:color="auto" w:fill="auto"/>
            <w:tcMar>
              <w:top w:w="15" w:type="dxa"/>
              <w:left w:w="15" w:type="dxa"/>
              <w:bottom w:w="15" w:type="dxa"/>
              <w:right w:w="15" w:type="dxa"/>
            </w:tcMar>
            <w:vAlign w:val="center"/>
            <w:hideMark/>
          </w:tcPr>
          <w:p w14:paraId="4006169C"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0</w:t>
            </w:r>
          </w:p>
        </w:tc>
        <w:tc>
          <w:tcPr>
            <w:tcW w:w="905" w:type="pct"/>
            <w:shd w:val="clear" w:color="auto" w:fill="auto"/>
            <w:tcMar>
              <w:top w:w="15" w:type="dxa"/>
              <w:left w:w="15" w:type="dxa"/>
              <w:bottom w:w="15" w:type="dxa"/>
              <w:right w:w="15" w:type="dxa"/>
            </w:tcMar>
            <w:vAlign w:val="center"/>
            <w:hideMark/>
          </w:tcPr>
          <w:p w14:paraId="449E270D"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0.8</w:t>
            </w:r>
          </w:p>
        </w:tc>
        <w:tc>
          <w:tcPr>
            <w:tcW w:w="792" w:type="pct"/>
            <w:shd w:val="clear" w:color="auto" w:fill="auto"/>
            <w:tcMar>
              <w:top w:w="15" w:type="dxa"/>
              <w:left w:w="15" w:type="dxa"/>
              <w:bottom w:w="15" w:type="dxa"/>
              <w:right w:w="15" w:type="dxa"/>
            </w:tcMar>
            <w:vAlign w:val="center"/>
            <w:hideMark/>
          </w:tcPr>
          <w:p w14:paraId="024D0966"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0.4</w:t>
            </w:r>
          </w:p>
        </w:tc>
      </w:tr>
      <w:tr w:rsidR="00026C72" w:rsidRPr="0089670F" w14:paraId="46303F78" w14:textId="77777777" w:rsidTr="00807C01">
        <w:trPr>
          <w:trHeight w:val="494"/>
        </w:trPr>
        <w:tc>
          <w:tcPr>
            <w:tcW w:w="1864" w:type="pct"/>
            <w:shd w:val="clear" w:color="auto" w:fill="auto"/>
            <w:tcMar>
              <w:top w:w="15" w:type="dxa"/>
              <w:left w:w="15" w:type="dxa"/>
              <w:bottom w:w="15" w:type="dxa"/>
              <w:right w:w="15" w:type="dxa"/>
            </w:tcMar>
            <w:vAlign w:val="center"/>
            <w:hideMark/>
          </w:tcPr>
          <w:p w14:paraId="00EEAEEC"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Corn</w:t>
            </w:r>
          </w:p>
        </w:tc>
        <w:tc>
          <w:tcPr>
            <w:tcW w:w="746" w:type="pct"/>
            <w:shd w:val="clear" w:color="auto" w:fill="auto"/>
            <w:tcMar>
              <w:top w:w="15" w:type="dxa"/>
              <w:left w:w="15" w:type="dxa"/>
              <w:bottom w:w="15" w:type="dxa"/>
              <w:right w:w="15" w:type="dxa"/>
            </w:tcMar>
            <w:vAlign w:val="center"/>
            <w:hideMark/>
          </w:tcPr>
          <w:p w14:paraId="5FB938AC"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20.3</w:t>
            </w:r>
          </w:p>
        </w:tc>
        <w:tc>
          <w:tcPr>
            <w:tcW w:w="693" w:type="pct"/>
            <w:shd w:val="clear" w:color="auto" w:fill="auto"/>
            <w:tcMar>
              <w:top w:w="15" w:type="dxa"/>
              <w:left w:w="15" w:type="dxa"/>
              <w:bottom w:w="15" w:type="dxa"/>
              <w:right w:w="15" w:type="dxa"/>
            </w:tcMar>
            <w:vAlign w:val="center"/>
            <w:hideMark/>
          </w:tcPr>
          <w:p w14:paraId="5FC00D61"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34.7</w:t>
            </w:r>
          </w:p>
        </w:tc>
        <w:tc>
          <w:tcPr>
            <w:tcW w:w="905" w:type="pct"/>
            <w:shd w:val="clear" w:color="auto" w:fill="auto"/>
            <w:tcMar>
              <w:top w:w="15" w:type="dxa"/>
              <w:left w:w="15" w:type="dxa"/>
              <w:bottom w:w="15" w:type="dxa"/>
              <w:right w:w="15" w:type="dxa"/>
            </w:tcMar>
            <w:vAlign w:val="center"/>
            <w:hideMark/>
          </w:tcPr>
          <w:p w14:paraId="65CE20F2"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31.9</w:t>
            </w:r>
          </w:p>
        </w:tc>
        <w:tc>
          <w:tcPr>
            <w:tcW w:w="792" w:type="pct"/>
            <w:shd w:val="clear" w:color="auto" w:fill="auto"/>
            <w:tcMar>
              <w:top w:w="15" w:type="dxa"/>
              <w:left w:w="15" w:type="dxa"/>
              <w:bottom w:w="15" w:type="dxa"/>
              <w:right w:w="15" w:type="dxa"/>
            </w:tcMar>
            <w:vAlign w:val="center"/>
            <w:hideMark/>
          </w:tcPr>
          <w:p w14:paraId="2FD2D488"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22.8</w:t>
            </w:r>
          </w:p>
        </w:tc>
      </w:tr>
      <w:tr w:rsidR="00026C72" w:rsidRPr="0089670F" w14:paraId="3AE5A5DD" w14:textId="77777777" w:rsidTr="00807C01">
        <w:trPr>
          <w:trHeight w:val="494"/>
        </w:trPr>
        <w:tc>
          <w:tcPr>
            <w:tcW w:w="1864" w:type="pct"/>
            <w:shd w:val="clear" w:color="auto" w:fill="auto"/>
            <w:tcMar>
              <w:top w:w="15" w:type="dxa"/>
              <w:left w:w="15" w:type="dxa"/>
              <w:bottom w:w="15" w:type="dxa"/>
              <w:right w:w="15" w:type="dxa"/>
            </w:tcMar>
            <w:vAlign w:val="center"/>
            <w:hideMark/>
          </w:tcPr>
          <w:p w14:paraId="43FFC52C"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Wheat Mids.</w:t>
            </w:r>
          </w:p>
        </w:tc>
        <w:tc>
          <w:tcPr>
            <w:tcW w:w="746" w:type="pct"/>
            <w:shd w:val="clear" w:color="auto" w:fill="auto"/>
            <w:tcMar>
              <w:top w:w="15" w:type="dxa"/>
              <w:left w:w="15" w:type="dxa"/>
              <w:bottom w:w="15" w:type="dxa"/>
              <w:right w:w="15" w:type="dxa"/>
            </w:tcMar>
            <w:vAlign w:val="center"/>
            <w:hideMark/>
          </w:tcPr>
          <w:p w14:paraId="463BF603"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10.0</w:t>
            </w:r>
          </w:p>
        </w:tc>
        <w:tc>
          <w:tcPr>
            <w:tcW w:w="693" w:type="pct"/>
            <w:shd w:val="clear" w:color="auto" w:fill="auto"/>
            <w:tcMar>
              <w:top w:w="15" w:type="dxa"/>
              <w:left w:w="15" w:type="dxa"/>
              <w:bottom w:w="15" w:type="dxa"/>
              <w:right w:w="15" w:type="dxa"/>
            </w:tcMar>
            <w:vAlign w:val="center"/>
            <w:hideMark/>
          </w:tcPr>
          <w:p w14:paraId="0559A071"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10.0</w:t>
            </w:r>
          </w:p>
        </w:tc>
        <w:tc>
          <w:tcPr>
            <w:tcW w:w="905" w:type="pct"/>
            <w:shd w:val="clear" w:color="auto" w:fill="auto"/>
            <w:tcMar>
              <w:top w:w="15" w:type="dxa"/>
              <w:left w:w="15" w:type="dxa"/>
              <w:bottom w:w="15" w:type="dxa"/>
              <w:right w:w="15" w:type="dxa"/>
            </w:tcMar>
            <w:vAlign w:val="center"/>
            <w:hideMark/>
          </w:tcPr>
          <w:p w14:paraId="5A6CD03D"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10.0</w:t>
            </w:r>
          </w:p>
        </w:tc>
        <w:tc>
          <w:tcPr>
            <w:tcW w:w="792" w:type="pct"/>
            <w:shd w:val="clear" w:color="auto" w:fill="auto"/>
            <w:tcMar>
              <w:top w:w="15" w:type="dxa"/>
              <w:left w:w="15" w:type="dxa"/>
              <w:bottom w:w="15" w:type="dxa"/>
              <w:right w:w="15" w:type="dxa"/>
            </w:tcMar>
            <w:vAlign w:val="center"/>
            <w:hideMark/>
          </w:tcPr>
          <w:p w14:paraId="1B7D8F0D"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10.0</w:t>
            </w:r>
          </w:p>
        </w:tc>
      </w:tr>
      <w:tr w:rsidR="00026C72" w:rsidRPr="0089670F" w14:paraId="74EA4867" w14:textId="77777777" w:rsidTr="00807C01">
        <w:trPr>
          <w:trHeight w:val="494"/>
        </w:trPr>
        <w:tc>
          <w:tcPr>
            <w:tcW w:w="1864" w:type="pct"/>
            <w:tcBorders>
              <w:bottom w:val="nil"/>
            </w:tcBorders>
            <w:shd w:val="clear" w:color="auto" w:fill="auto"/>
            <w:tcMar>
              <w:top w:w="15" w:type="dxa"/>
              <w:left w:w="15" w:type="dxa"/>
              <w:bottom w:w="15" w:type="dxa"/>
              <w:right w:w="15" w:type="dxa"/>
            </w:tcMar>
            <w:vAlign w:val="center"/>
            <w:hideMark/>
          </w:tcPr>
          <w:p w14:paraId="1718D559"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Premix</w:t>
            </w:r>
          </w:p>
        </w:tc>
        <w:tc>
          <w:tcPr>
            <w:tcW w:w="746" w:type="pct"/>
            <w:tcBorders>
              <w:bottom w:val="nil"/>
            </w:tcBorders>
            <w:shd w:val="clear" w:color="auto" w:fill="auto"/>
            <w:tcMar>
              <w:top w:w="15" w:type="dxa"/>
              <w:left w:w="15" w:type="dxa"/>
              <w:bottom w:w="15" w:type="dxa"/>
              <w:right w:w="15" w:type="dxa"/>
            </w:tcMar>
            <w:vAlign w:val="center"/>
            <w:hideMark/>
          </w:tcPr>
          <w:p w14:paraId="2EBD6471"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0.5</w:t>
            </w:r>
          </w:p>
        </w:tc>
        <w:tc>
          <w:tcPr>
            <w:tcW w:w="693" w:type="pct"/>
            <w:tcBorders>
              <w:bottom w:val="nil"/>
            </w:tcBorders>
            <w:shd w:val="clear" w:color="auto" w:fill="auto"/>
            <w:tcMar>
              <w:top w:w="15" w:type="dxa"/>
              <w:left w:w="15" w:type="dxa"/>
              <w:bottom w:w="15" w:type="dxa"/>
              <w:right w:w="15" w:type="dxa"/>
            </w:tcMar>
            <w:vAlign w:val="center"/>
            <w:hideMark/>
          </w:tcPr>
          <w:p w14:paraId="32C303DD"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0.5</w:t>
            </w:r>
          </w:p>
        </w:tc>
        <w:tc>
          <w:tcPr>
            <w:tcW w:w="905" w:type="pct"/>
            <w:tcBorders>
              <w:bottom w:val="nil"/>
            </w:tcBorders>
            <w:shd w:val="clear" w:color="auto" w:fill="auto"/>
            <w:tcMar>
              <w:top w:w="15" w:type="dxa"/>
              <w:left w:w="15" w:type="dxa"/>
              <w:bottom w:w="15" w:type="dxa"/>
              <w:right w:w="15" w:type="dxa"/>
            </w:tcMar>
            <w:vAlign w:val="center"/>
            <w:hideMark/>
          </w:tcPr>
          <w:p w14:paraId="7E7813B1"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0.5</w:t>
            </w:r>
          </w:p>
        </w:tc>
        <w:tc>
          <w:tcPr>
            <w:tcW w:w="792" w:type="pct"/>
            <w:tcBorders>
              <w:bottom w:val="nil"/>
            </w:tcBorders>
            <w:shd w:val="clear" w:color="auto" w:fill="auto"/>
            <w:tcMar>
              <w:top w:w="15" w:type="dxa"/>
              <w:left w:w="15" w:type="dxa"/>
              <w:bottom w:w="15" w:type="dxa"/>
              <w:right w:w="15" w:type="dxa"/>
            </w:tcMar>
            <w:vAlign w:val="center"/>
            <w:hideMark/>
          </w:tcPr>
          <w:p w14:paraId="5F986868"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0.5</w:t>
            </w:r>
          </w:p>
        </w:tc>
      </w:tr>
      <w:tr w:rsidR="00026C72" w:rsidRPr="0089670F" w14:paraId="3CE8781C" w14:textId="77777777" w:rsidTr="00807C01">
        <w:trPr>
          <w:trHeight w:val="494"/>
        </w:trPr>
        <w:tc>
          <w:tcPr>
            <w:tcW w:w="1864" w:type="pct"/>
            <w:tcBorders>
              <w:top w:val="nil"/>
              <w:bottom w:val="single" w:sz="4" w:space="0" w:color="auto"/>
            </w:tcBorders>
            <w:shd w:val="clear" w:color="auto" w:fill="auto"/>
            <w:tcMar>
              <w:top w:w="15" w:type="dxa"/>
              <w:left w:w="15" w:type="dxa"/>
              <w:bottom w:w="15" w:type="dxa"/>
              <w:right w:w="15" w:type="dxa"/>
            </w:tcMar>
            <w:vAlign w:val="center"/>
            <w:hideMark/>
          </w:tcPr>
          <w:p w14:paraId="5AE88377" w14:textId="77777777" w:rsidR="00026C72" w:rsidRPr="0089670F" w:rsidRDefault="00026C72" w:rsidP="006C45A7">
            <w:pPr>
              <w:spacing w:after="0" w:line="240" w:lineRule="auto"/>
              <w:rPr>
                <w:rFonts w:ascii="Times New Roman" w:hAnsi="Times New Roman" w:cs="Times New Roman"/>
                <w:sz w:val="24"/>
                <w:szCs w:val="24"/>
              </w:rPr>
            </w:pPr>
            <w:r w:rsidRPr="0089670F">
              <w:rPr>
                <w:rFonts w:ascii="Times New Roman" w:hAnsi="Times New Roman" w:cs="Times New Roman"/>
                <w:sz w:val="24"/>
                <w:szCs w:val="24"/>
              </w:rPr>
              <w:t>CaP-dibasic </w:t>
            </w:r>
          </w:p>
        </w:tc>
        <w:tc>
          <w:tcPr>
            <w:tcW w:w="746" w:type="pct"/>
            <w:tcBorders>
              <w:top w:val="nil"/>
              <w:bottom w:val="single" w:sz="4" w:space="0" w:color="auto"/>
            </w:tcBorders>
            <w:shd w:val="clear" w:color="auto" w:fill="auto"/>
            <w:tcMar>
              <w:top w:w="15" w:type="dxa"/>
              <w:left w:w="15" w:type="dxa"/>
              <w:bottom w:w="15" w:type="dxa"/>
              <w:right w:w="15" w:type="dxa"/>
            </w:tcMar>
            <w:vAlign w:val="center"/>
            <w:hideMark/>
          </w:tcPr>
          <w:p w14:paraId="25084360"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1.8</w:t>
            </w:r>
          </w:p>
        </w:tc>
        <w:tc>
          <w:tcPr>
            <w:tcW w:w="693" w:type="pct"/>
            <w:tcBorders>
              <w:top w:val="nil"/>
              <w:bottom w:val="single" w:sz="4" w:space="0" w:color="auto"/>
            </w:tcBorders>
            <w:shd w:val="clear" w:color="auto" w:fill="auto"/>
            <w:tcMar>
              <w:top w:w="15" w:type="dxa"/>
              <w:left w:w="15" w:type="dxa"/>
              <w:bottom w:w="15" w:type="dxa"/>
              <w:right w:w="15" w:type="dxa"/>
            </w:tcMar>
            <w:vAlign w:val="center"/>
            <w:hideMark/>
          </w:tcPr>
          <w:p w14:paraId="490D76DE"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1.8</w:t>
            </w:r>
          </w:p>
        </w:tc>
        <w:tc>
          <w:tcPr>
            <w:tcW w:w="905" w:type="pct"/>
            <w:tcBorders>
              <w:top w:val="nil"/>
              <w:bottom w:val="single" w:sz="4" w:space="0" w:color="auto"/>
            </w:tcBorders>
            <w:shd w:val="clear" w:color="auto" w:fill="auto"/>
            <w:tcMar>
              <w:top w:w="15" w:type="dxa"/>
              <w:left w:w="15" w:type="dxa"/>
              <w:bottom w:w="15" w:type="dxa"/>
              <w:right w:w="15" w:type="dxa"/>
            </w:tcMar>
            <w:vAlign w:val="center"/>
            <w:hideMark/>
          </w:tcPr>
          <w:p w14:paraId="2495F6F2"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1.8</w:t>
            </w:r>
          </w:p>
        </w:tc>
        <w:tc>
          <w:tcPr>
            <w:tcW w:w="792" w:type="pct"/>
            <w:tcBorders>
              <w:top w:val="nil"/>
              <w:bottom w:val="single" w:sz="4" w:space="0" w:color="auto"/>
            </w:tcBorders>
            <w:shd w:val="clear" w:color="auto" w:fill="auto"/>
            <w:tcMar>
              <w:top w:w="15" w:type="dxa"/>
              <w:left w:w="15" w:type="dxa"/>
              <w:bottom w:w="15" w:type="dxa"/>
              <w:right w:w="15" w:type="dxa"/>
            </w:tcMar>
            <w:vAlign w:val="center"/>
            <w:hideMark/>
          </w:tcPr>
          <w:p w14:paraId="282F62A7" w14:textId="77777777" w:rsidR="00026C72" w:rsidRPr="0089670F" w:rsidRDefault="00026C72" w:rsidP="006C45A7">
            <w:pPr>
              <w:spacing w:after="0" w:line="240" w:lineRule="auto"/>
              <w:jc w:val="center"/>
              <w:rPr>
                <w:rFonts w:ascii="Times New Roman" w:hAnsi="Times New Roman" w:cs="Times New Roman"/>
                <w:sz w:val="24"/>
                <w:szCs w:val="24"/>
              </w:rPr>
            </w:pPr>
            <w:r w:rsidRPr="0089670F">
              <w:rPr>
                <w:rFonts w:ascii="Times New Roman" w:hAnsi="Times New Roman" w:cs="Times New Roman"/>
                <w:sz w:val="24"/>
                <w:szCs w:val="24"/>
              </w:rPr>
              <w:t>1.8</w:t>
            </w:r>
          </w:p>
        </w:tc>
      </w:tr>
    </w:tbl>
    <w:p w14:paraId="3D54A30A" w14:textId="77777777" w:rsidR="00026C72" w:rsidRPr="0089670F" w:rsidRDefault="00026C72" w:rsidP="00026C72">
      <w:pPr>
        <w:spacing w:after="0" w:line="276" w:lineRule="auto"/>
        <w:rPr>
          <w:rFonts w:ascii="Times New Roman" w:hAnsi="Times New Roman" w:cs="Times New Roman"/>
          <w:sz w:val="24"/>
          <w:szCs w:val="24"/>
        </w:rPr>
      </w:pPr>
      <w:r w:rsidRPr="0089670F">
        <w:rPr>
          <w:rFonts w:ascii="Times New Roman" w:hAnsi="Times New Roman" w:cs="Times New Roman"/>
          <w:sz w:val="24"/>
          <w:szCs w:val="24"/>
          <w:vertAlign w:val="superscript"/>
        </w:rPr>
        <w:t xml:space="preserve">1 </w:t>
      </w:r>
      <w:r w:rsidRPr="0089670F">
        <w:rPr>
          <w:rFonts w:ascii="Times New Roman" w:hAnsi="Times New Roman" w:cs="Times New Roman"/>
          <w:sz w:val="24"/>
          <w:szCs w:val="24"/>
        </w:rPr>
        <w:t xml:space="preserve">Solvent Extracted Soybean Meal, Bunge Limited (Chesterfield, MO, US) </w:t>
      </w:r>
    </w:p>
    <w:p w14:paraId="72FF7A71" w14:textId="77777777" w:rsidR="00026C72" w:rsidRPr="0089670F" w:rsidRDefault="00026C72" w:rsidP="00026C72">
      <w:pPr>
        <w:spacing w:after="0" w:line="276" w:lineRule="auto"/>
        <w:rPr>
          <w:rFonts w:ascii="Times New Roman" w:hAnsi="Times New Roman" w:cs="Times New Roman"/>
          <w:sz w:val="24"/>
          <w:szCs w:val="24"/>
        </w:rPr>
      </w:pPr>
      <w:r w:rsidRPr="0089670F">
        <w:rPr>
          <w:rFonts w:ascii="Times New Roman" w:hAnsi="Times New Roman" w:cs="Times New Roman"/>
          <w:sz w:val="24"/>
          <w:szCs w:val="24"/>
          <w:vertAlign w:val="superscript"/>
        </w:rPr>
        <w:t xml:space="preserve">2 </w:t>
      </w:r>
      <w:r w:rsidRPr="0089670F">
        <w:rPr>
          <w:rFonts w:ascii="Times New Roman" w:hAnsi="Times New Roman" w:cs="Times New Roman"/>
          <w:sz w:val="24"/>
          <w:szCs w:val="24"/>
        </w:rPr>
        <w:t>Fermented Soybean Meal, HP300, Hamlet Inc (Findlay, OH, US)</w:t>
      </w:r>
    </w:p>
    <w:p w14:paraId="4E0929A6" w14:textId="77777777" w:rsidR="00026C72" w:rsidRPr="0089670F" w:rsidRDefault="00026C72" w:rsidP="00026C72">
      <w:pPr>
        <w:spacing w:after="0" w:line="276" w:lineRule="auto"/>
        <w:rPr>
          <w:rFonts w:ascii="Times New Roman" w:hAnsi="Times New Roman" w:cs="Times New Roman"/>
          <w:sz w:val="24"/>
          <w:szCs w:val="24"/>
        </w:rPr>
      </w:pPr>
      <w:r w:rsidRPr="0089670F">
        <w:rPr>
          <w:rFonts w:ascii="Times New Roman" w:hAnsi="Times New Roman" w:cs="Times New Roman"/>
          <w:sz w:val="24"/>
          <w:szCs w:val="24"/>
          <w:vertAlign w:val="superscript"/>
        </w:rPr>
        <w:t>3</w:t>
      </w:r>
      <w:r w:rsidRPr="0089670F">
        <w:rPr>
          <w:rFonts w:ascii="Times New Roman" w:hAnsi="Times New Roman" w:cs="Times New Roman"/>
          <w:sz w:val="24"/>
          <w:szCs w:val="24"/>
        </w:rPr>
        <w:t xml:space="preserve"> Low Oligosaccharide Soybean Meal, Bright Day, Benson Hill (St. Louis, MO, US) </w:t>
      </w:r>
    </w:p>
    <w:p w14:paraId="508FB506" w14:textId="77777777" w:rsidR="00026C72" w:rsidRPr="0089670F" w:rsidRDefault="00026C72" w:rsidP="00026C72">
      <w:pPr>
        <w:spacing w:after="0" w:line="276" w:lineRule="auto"/>
        <w:rPr>
          <w:rFonts w:ascii="Times New Roman" w:hAnsi="Times New Roman" w:cs="Times New Roman"/>
          <w:sz w:val="24"/>
          <w:szCs w:val="24"/>
        </w:rPr>
      </w:pPr>
      <w:r w:rsidRPr="0089670F">
        <w:rPr>
          <w:rFonts w:ascii="Times New Roman" w:hAnsi="Times New Roman" w:cs="Times New Roman"/>
          <w:sz w:val="24"/>
          <w:szCs w:val="24"/>
          <w:vertAlign w:val="superscript"/>
        </w:rPr>
        <w:t>4</w:t>
      </w:r>
      <w:r w:rsidRPr="0089670F">
        <w:rPr>
          <w:rFonts w:ascii="Times New Roman" w:hAnsi="Times New Roman" w:cs="Times New Roman"/>
          <w:sz w:val="24"/>
          <w:szCs w:val="24"/>
        </w:rPr>
        <w:t xml:space="preserve"> Corn Fermented Protein CFP-GT33 proprietary blend. </w:t>
      </w:r>
    </w:p>
    <w:p w14:paraId="34207A5A" w14:textId="77777777" w:rsidR="00026C72" w:rsidRPr="0089670F" w:rsidRDefault="00026C72" w:rsidP="00026C72">
      <w:pPr>
        <w:spacing w:line="276" w:lineRule="auto"/>
        <w:rPr>
          <w:rFonts w:ascii="Times New Roman" w:hAnsi="Times New Roman" w:cs="Times New Roman"/>
          <w:b/>
          <w:bCs/>
          <w:sz w:val="24"/>
          <w:szCs w:val="24"/>
        </w:rPr>
      </w:pPr>
    </w:p>
    <w:p w14:paraId="5D0299FF" w14:textId="77777777" w:rsidR="00026C72" w:rsidRPr="0089670F" w:rsidRDefault="00026C72" w:rsidP="00026C72">
      <w:pPr>
        <w:spacing w:line="276" w:lineRule="auto"/>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br w:type="page"/>
      </w:r>
    </w:p>
    <w:p w14:paraId="47DABA88" w14:textId="465C4C40" w:rsidR="00026C72" w:rsidRPr="0089670F" w:rsidRDefault="00026C72" w:rsidP="00026C72">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lastRenderedPageBreak/>
        <w:t xml:space="preserve">Table 2. </w:t>
      </w:r>
      <w:r w:rsidRPr="0089670F">
        <w:rPr>
          <w:rFonts w:ascii="Times New Roman" w:hAnsi="Times New Roman" w:cs="Times New Roman"/>
          <w:sz w:val="24"/>
          <w:szCs w:val="24"/>
        </w:rPr>
        <w:t>Proximate composition and amino acid profile (</w:t>
      </w:r>
      <w:r w:rsidRPr="0089670F">
        <w:rPr>
          <w:rFonts w:ascii="Times New Roman" w:hAnsi="Times New Roman" w:cs="Times New Roman"/>
          <w:color w:val="000000" w:themeColor="text1"/>
          <w:sz w:val="24"/>
          <w:szCs w:val="24"/>
        </w:rPr>
        <w:t>g/100g dry weight</w:t>
      </w:r>
      <w:r w:rsidRPr="0089670F">
        <w:rPr>
          <w:rFonts w:ascii="Times New Roman" w:hAnsi="Times New Roman" w:cs="Times New Roman"/>
          <w:sz w:val="24"/>
          <w:szCs w:val="24"/>
        </w:rPr>
        <w:t>) of the four experimental diets used during a 12-week trial to feed channel catfish (</w:t>
      </w:r>
      <w:r w:rsidRPr="0089670F">
        <w:rPr>
          <w:rFonts w:ascii="Times New Roman" w:hAnsi="Times New Roman" w:cs="Times New Roman"/>
          <w:i/>
          <w:iCs/>
          <w:sz w:val="24"/>
          <w:szCs w:val="24"/>
        </w:rPr>
        <w:t>Ictalurus punctatus</w:t>
      </w:r>
      <w:r w:rsidRPr="0089670F">
        <w:rPr>
          <w:rFonts w:ascii="Times New Roman" w:hAnsi="Times New Roman" w:cs="Times New Roman"/>
          <w:sz w:val="24"/>
          <w:szCs w:val="24"/>
        </w:rPr>
        <w:t xml:space="preserve">) fingerlings conducted in a </w:t>
      </w:r>
      <w:r w:rsidR="001F19FC">
        <w:rPr>
          <w:rFonts w:ascii="Times New Roman" w:hAnsi="Times New Roman" w:cs="Times New Roman"/>
          <w:sz w:val="24"/>
          <w:szCs w:val="24"/>
        </w:rPr>
        <w:t>aquaria a</w:t>
      </w:r>
      <w:r w:rsidRPr="0089670F">
        <w:rPr>
          <w:rFonts w:ascii="Times New Roman" w:hAnsi="Times New Roman" w:cs="Times New Roman"/>
          <w:sz w:val="24"/>
          <w:szCs w:val="24"/>
        </w:rPr>
        <w:t xml:space="preserve">nd IPRS. </w:t>
      </w:r>
    </w:p>
    <w:tbl>
      <w:tblPr>
        <w:tblW w:w="0" w:type="auto"/>
        <w:tblCellMar>
          <w:top w:w="15" w:type="dxa"/>
          <w:left w:w="15" w:type="dxa"/>
          <w:bottom w:w="15" w:type="dxa"/>
          <w:right w:w="15" w:type="dxa"/>
        </w:tblCellMar>
        <w:tblLook w:val="04A0" w:firstRow="1" w:lastRow="0" w:firstColumn="1" w:lastColumn="0" w:noHBand="0" w:noVBand="1"/>
      </w:tblPr>
      <w:tblGrid>
        <w:gridCol w:w="2945"/>
        <w:gridCol w:w="1365"/>
        <w:gridCol w:w="1365"/>
        <w:gridCol w:w="1365"/>
        <w:gridCol w:w="1365"/>
      </w:tblGrid>
      <w:tr w:rsidR="00026C72" w:rsidRPr="0089670F" w14:paraId="20C93C90" w14:textId="77777777" w:rsidTr="00807C01">
        <w:trPr>
          <w:trHeight w:val="255"/>
        </w:trPr>
        <w:tc>
          <w:tcPr>
            <w:tcW w:w="2945" w:type="dxa"/>
            <w:tcBorders>
              <w:top w:val="single" w:sz="4" w:space="0" w:color="auto"/>
              <w:bottom w:val="single" w:sz="4" w:space="0" w:color="auto"/>
            </w:tcBorders>
            <w:shd w:val="clear" w:color="auto" w:fill="auto"/>
            <w:vAlign w:val="bottom"/>
            <w:hideMark/>
          </w:tcPr>
          <w:p w14:paraId="2D32C6A7" w14:textId="77777777" w:rsidR="00026C72" w:rsidRPr="0089670F" w:rsidRDefault="00026C72" w:rsidP="00026C72">
            <w:pPr>
              <w:spacing w:before="100" w:beforeAutospacing="1" w:after="100" w:afterAutospacing="1" w:line="276" w:lineRule="auto"/>
              <w:textAlignment w:val="baseline"/>
              <w:rPr>
                <w:rFonts w:ascii="Times New Roman" w:hAnsi="Times New Roman" w:cs="Times New Roman"/>
                <w:b/>
                <w:bCs/>
                <w:sz w:val="24"/>
                <w:szCs w:val="24"/>
              </w:rPr>
            </w:pPr>
            <w:r w:rsidRPr="0089670F">
              <w:rPr>
                <w:rFonts w:ascii="Times New Roman" w:hAnsi="Times New Roman" w:cs="Times New Roman"/>
                <w:b/>
                <w:bCs/>
                <w:sz w:val="24"/>
                <w:szCs w:val="24"/>
              </w:rPr>
              <w:t>​</w:t>
            </w:r>
          </w:p>
        </w:tc>
        <w:tc>
          <w:tcPr>
            <w:tcW w:w="1365" w:type="dxa"/>
            <w:tcBorders>
              <w:top w:val="single" w:sz="4" w:space="0" w:color="auto"/>
              <w:bottom w:val="single" w:sz="4" w:space="0" w:color="auto"/>
            </w:tcBorders>
            <w:shd w:val="clear" w:color="auto" w:fill="auto"/>
            <w:vAlign w:val="center"/>
            <w:hideMark/>
          </w:tcPr>
          <w:p w14:paraId="0FFBC6F1" w14:textId="77777777" w:rsidR="00026C72" w:rsidRPr="009D5CE6" w:rsidRDefault="00026C72" w:rsidP="00026C72">
            <w:pPr>
              <w:spacing w:before="100" w:beforeAutospacing="1" w:after="100" w:afterAutospacing="1" w:line="276" w:lineRule="auto"/>
              <w:jc w:val="center"/>
              <w:textAlignment w:val="baseline"/>
              <w:rPr>
                <w:rFonts w:ascii="Times New Roman" w:hAnsi="Times New Roman" w:cs="Times New Roman"/>
                <w:sz w:val="24"/>
                <w:szCs w:val="24"/>
                <w:vertAlign w:val="superscript"/>
              </w:rPr>
            </w:pPr>
            <w:r w:rsidRPr="009D5CE6">
              <w:rPr>
                <w:rFonts w:ascii="Times New Roman" w:hAnsi="Times New Roman" w:cs="Times New Roman"/>
                <w:sz w:val="24"/>
                <w:szCs w:val="24"/>
              </w:rPr>
              <w:t>Basal</w:t>
            </w:r>
          </w:p>
        </w:tc>
        <w:tc>
          <w:tcPr>
            <w:tcW w:w="1365" w:type="dxa"/>
            <w:tcBorders>
              <w:top w:val="single" w:sz="4" w:space="0" w:color="auto"/>
              <w:bottom w:val="single" w:sz="4" w:space="0" w:color="auto"/>
            </w:tcBorders>
            <w:shd w:val="clear" w:color="auto" w:fill="auto"/>
            <w:vAlign w:val="center"/>
            <w:hideMark/>
          </w:tcPr>
          <w:p w14:paraId="490BCFF6" w14:textId="77777777" w:rsidR="00026C72" w:rsidRPr="009D5CE6" w:rsidRDefault="00026C72" w:rsidP="00026C72">
            <w:pPr>
              <w:spacing w:before="100" w:beforeAutospacing="1" w:after="100" w:afterAutospacing="1" w:line="276" w:lineRule="auto"/>
              <w:jc w:val="center"/>
              <w:textAlignment w:val="baseline"/>
              <w:rPr>
                <w:rFonts w:ascii="Times New Roman" w:hAnsi="Times New Roman" w:cs="Times New Roman"/>
                <w:sz w:val="24"/>
                <w:szCs w:val="24"/>
                <w:vertAlign w:val="superscript"/>
              </w:rPr>
            </w:pPr>
            <w:r w:rsidRPr="009D5CE6">
              <w:rPr>
                <w:rFonts w:ascii="Times New Roman" w:hAnsi="Times New Roman" w:cs="Times New Roman"/>
                <w:sz w:val="24"/>
                <w:szCs w:val="24"/>
              </w:rPr>
              <w:t>Basal-F</w:t>
            </w:r>
          </w:p>
        </w:tc>
        <w:tc>
          <w:tcPr>
            <w:tcW w:w="1365" w:type="dxa"/>
            <w:tcBorders>
              <w:top w:val="single" w:sz="4" w:space="0" w:color="auto"/>
              <w:bottom w:val="single" w:sz="4" w:space="0" w:color="auto"/>
            </w:tcBorders>
            <w:shd w:val="clear" w:color="auto" w:fill="auto"/>
            <w:vAlign w:val="center"/>
            <w:hideMark/>
          </w:tcPr>
          <w:p w14:paraId="6535E3FC" w14:textId="77777777" w:rsidR="00026C72" w:rsidRPr="009D5CE6" w:rsidRDefault="00026C72" w:rsidP="00026C72">
            <w:pPr>
              <w:spacing w:before="100" w:beforeAutospacing="1" w:after="100" w:afterAutospacing="1" w:line="276" w:lineRule="auto"/>
              <w:jc w:val="center"/>
              <w:textAlignment w:val="baseline"/>
              <w:rPr>
                <w:rFonts w:ascii="Times New Roman" w:hAnsi="Times New Roman" w:cs="Times New Roman"/>
                <w:sz w:val="24"/>
                <w:szCs w:val="24"/>
              </w:rPr>
            </w:pPr>
            <w:r w:rsidRPr="009D5CE6">
              <w:rPr>
                <w:rFonts w:ascii="Times New Roman" w:hAnsi="Times New Roman" w:cs="Times New Roman"/>
                <w:sz w:val="24"/>
                <w:szCs w:val="24"/>
              </w:rPr>
              <w:t>Basal-LO</w:t>
            </w:r>
          </w:p>
        </w:tc>
        <w:tc>
          <w:tcPr>
            <w:tcW w:w="1365" w:type="dxa"/>
            <w:tcBorders>
              <w:top w:val="single" w:sz="4" w:space="0" w:color="auto"/>
              <w:bottom w:val="single" w:sz="4" w:space="0" w:color="auto"/>
            </w:tcBorders>
            <w:shd w:val="clear" w:color="auto" w:fill="auto"/>
            <w:vAlign w:val="center"/>
            <w:hideMark/>
          </w:tcPr>
          <w:p w14:paraId="5F782FA8" w14:textId="77777777" w:rsidR="00026C72" w:rsidRPr="009D5CE6" w:rsidRDefault="00026C72" w:rsidP="00026C72">
            <w:pPr>
              <w:spacing w:before="100" w:beforeAutospacing="1" w:after="100" w:afterAutospacing="1" w:line="276" w:lineRule="auto"/>
              <w:jc w:val="center"/>
              <w:textAlignment w:val="baseline"/>
              <w:rPr>
                <w:rFonts w:ascii="Times New Roman" w:hAnsi="Times New Roman" w:cs="Times New Roman"/>
                <w:sz w:val="24"/>
                <w:szCs w:val="24"/>
              </w:rPr>
            </w:pPr>
            <w:r w:rsidRPr="009D5CE6">
              <w:rPr>
                <w:rFonts w:ascii="Times New Roman" w:hAnsi="Times New Roman" w:cs="Times New Roman"/>
                <w:sz w:val="24"/>
                <w:szCs w:val="24"/>
              </w:rPr>
              <w:t>Basal-CFP</w:t>
            </w:r>
          </w:p>
        </w:tc>
      </w:tr>
      <w:tr w:rsidR="00D44EDB" w:rsidRPr="0089670F" w14:paraId="2BA38B7F" w14:textId="77777777" w:rsidTr="00807C01">
        <w:trPr>
          <w:trHeight w:val="240"/>
        </w:trPr>
        <w:tc>
          <w:tcPr>
            <w:tcW w:w="2945" w:type="dxa"/>
            <w:shd w:val="clear" w:color="auto" w:fill="auto"/>
            <w:vAlign w:val="center"/>
          </w:tcPr>
          <w:p w14:paraId="4CE8E102" w14:textId="49B46A3E"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Moisture*</w:t>
            </w:r>
          </w:p>
        </w:tc>
        <w:tc>
          <w:tcPr>
            <w:tcW w:w="1365" w:type="dxa"/>
            <w:shd w:val="clear" w:color="auto" w:fill="auto"/>
            <w:vAlign w:val="center"/>
          </w:tcPr>
          <w:p w14:paraId="1D0CE30B" w14:textId="295CB400"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7.56</w:t>
            </w:r>
          </w:p>
        </w:tc>
        <w:tc>
          <w:tcPr>
            <w:tcW w:w="1365" w:type="dxa"/>
            <w:shd w:val="clear" w:color="auto" w:fill="auto"/>
            <w:vAlign w:val="center"/>
          </w:tcPr>
          <w:p w14:paraId="126EE442" w14:textId="647237EB"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7.36</w:t>
            </w:r>
          </w:p>
        </w:tc>
        <w:tc>
          <w:tcPr>
            <w:tcW w:w="1365" w:type="dxa"/>
            <w:shd w:val="clear" w:color="auto" w:fill="auto"/>
            <w:vAlign w:val="center"/>
          </w:tcPr>
          <w:p w14:paraId="4337617D" w14:textId="0CD81CFF"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10.35</w:t>
            </w:r>
          </w:p>
        </w:tc>
        <w:tc>
          <w:tcPr>
            <w:tcW w:w="1365" w:type="dxa"/>
            <w:shd w:val="clear" w:color="auto" w:fill="auto"/>
            <w:vAlign w:val="center"/>
          </w:tcPr>
          <w:p w14:paraId="3EA3C403" w14:textId="59DD2852"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8.05</w:t>
            </w:r>
          </w:p>
        </w:tc>
      </w:tr>
      <w:tr w:rsidR="00D44EDB" w:rsidRPr="0089670F" w14:paraId="1A8B0CDC" w14:textId="77777777" w:rsidTr="00807C01">
        <w:trPr>
          <w:trHeight w:val="240"/>
        </w:trPr>
        <w:tc>
          <w:tcPr>
            <w:tcW w:w="2945" w:type="dxa"/>
            <w:shd w:val="clear" w:color="auto" w:fill="auto"/>
            <w:vAlign w:val="center"/>
          </w:tcPr>
          <w:p w14:paraId="0144DD1A" w14:textId="2BA179E5"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Crude protein</w:t>
            </w:r>
          </w:p>
        </w:tc>
        <w:tc>
          <w:tcPr>
            <w:tcW w:w="1365" w:type="dxa"/>
            <w:shd w:val="clear" w:color="auto" w:fill="auto"/>
            <w:vAlign w:val="center"/>
          </w:tcPr>
          <w:p w14:paraId="49E2CE11" w14:textId="6CCE171D"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36.42</w:t>
            </w:r>
          </w:p>
        </w:tc>
        <w:tc>
          <w:tcPr>
            <w:tcW w:w="1365" w:type="dxa"/>
            <w:shd w:val="clear" w:color="auto" w:fill="auto"/>
            <w:vAlign w:val="center"/>
          </w:tcPr>
          <w:p w14:paraId="1D082EAE" w14:textId="3959AAF9"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35.8</w:t>
            </w:r>
          </w:p>
        </w:tc>
        <w:tc>
          <w:tcPr>
            <w:tcW w:w="1365" w:type="dxa"/>
            <w:shd w:val="clear" w:color="auto" w:fill="auto"/>
            <w:vAlign w:val="center"/>
          </w:tcPr>
          <w:p w14:paraId="5DF3999C" w14:textId="4000DA9D"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35.48</w:t>
            </w:r>
          </w:p>
        </w:tc>
        <w:tc>
          <w:tcPr>
            <w:tcW w:w="1365" w:type="dxa"/>
            <w:shd w:val="clear" w:color="auto" w:fill="auto"/>
            <w:vAlign w:val="center"/>
          </w:tcPr>
          <w:p w14:paraId="6558CBB0" w14:textId="7BCF8FCC"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35.93</w:t>
            </w:r>
          </w:p>
        </w:tc>
      </w:tr>
      <w:tr w:rsidR="00D44EDB" w:rsidRPr="0089670F" w14:paraId="5AA32D13" w14:textId="77777777" w:rsidTr="00807C01">
        <w:trPr>
          <w:trHeight w:val="240"/>
        </w:trPr>
        <w:tc>
          <w:tcPr>
            <w:tcW w:w="2945" w:type="dxa"/>
            <w:shd w:val="clear" w:color="auto" w:fill="auto"/>
            <w:vAlign w:val="center"/>
          </w:tcPr>
          <w:p w14:paraId="6379194E"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Acid Hydrolysis Fat</w:t>
            </w:r>
          </w:p>
        </w:tc>
        <w:tc>
          <w:tcPr>
            <w:tcW w:w="1365" w:type="dxa"/>
            <w:shd w:val="clear" w:color="auto" w:fill="auto"/>
            <w:vAlign w:val="center"/>
          </w:tcPr>
          <w:p w14:paraId="37CCA6D2"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6.02</w:t>
            </w:r>
          </w:p>
        </w:tc>
        <w:tc>
          <w:tcPr>
            <w:tcW w:w="1365" w:type="dxa"/>
            <w:shd w:val="clear" w:color="auto" w:fill="auto"/>
            <w:vAlign w:val="center"/>
          </w:tcPr>
          <w:p w14:paraId="412885D4"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8.19</w:t>
            </w:r>
          </w:p>
        </w:tc>
        <w:tc>
          <w:tcPr>
            <w:tcW w:w="1365" w:type="dxa"/>
            <w:shd w:val="clear" w:color="auto" w:fill="auto"/>
            <w:vAlign w:val="center"/>
          </w:tcPr>
          <w:p w14:paraId="4AA2F10E"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7.35</w:t>
            </w:r>
          </w:p>
        </w:tc>
        <w:tc>
          <w:tcPr>
            <w:tcW w:w="1365" w:type="dxa"/>
            <w:shd w:val="clear" w:color="auto" w:fill="auto"/>
            <w:vAlign w:val="center"/>
          </w:tcPr>
          <w:p w14:paraId="6806742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8.43</w:t>
            </w:r>
          </w:p>
        </w:tc>
      </w:tr>
      <w:tr w:rsidR="00D44EDB" w:rsidRPr="0089670F" w14:paraId="236295B4" w14:textId="77777777" w:rsidTr="00807C01">
        <w:trPr>
          <w:trHeight w:val="240"/>
        </w:trPr>
        <w:tc>
          <w:tcPr>
            <w:tcW w:w="2945" w:type="dxa"/>
            <w:shd w:val="clear" w:color="auto" w:fill="auto"/>
            <w:vAlign w:val="center"/>
          </w:tcPr>
          <w:p w14:paraId="4105061F"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Crude Fiber</w:t>
            </w:r>
          </w:p>
        </w:tc>
        <w:tc>
          <w:tcPr>
            <w:tcW w:w="1365" w:type="dxa"/>
            <w:shd w:val="clear" w:color="auto" w:fill="auto"/>
            <w:vAlign w:val="center"/>
          </w:tcPr>
          <w:p w14:paraId="78C8B364"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4.37</w:t>
            </w:r>
          </w:p>
        </w:tc>
        <w:tc>
          <w:tcPr>
            <w:tcW w:w="1365" w:type="dxa"/>
            <w:shd w:val="clear" w:color="auto" w:fill="auto"/>
            <w:vAlign w:val="center"/>
          </w:tcPr>
          <w:p w14:paraId="46970541"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4.41</w:t>
            </w:r>
          </w:p>
        </w:tc>
        <w:tc>
          <w:tcPr>
            <w:tcW w:w="1365" w:type="dxa"/>
            <w:shd w:val="clear" w:color="auto" w:fill="auto"/>
            <w:vAlign w:val="center"/>
          </w:tcPr>
          <w:p w14:paraId="2AB16741" w14:textId="206AF86A"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3.0</w:t>
            </w:r>
          </w:p>
        </w:tc>
        <w:tc>
          <w:tcPr>
            <w:tcW w:w="1365" w:type="dxa"/>
            <w:shd w:val="clear" w:color="auto" w:fill="auto"/>
            <w:vAlign w:val="center"/>
          </w:tcPr>
          <w:p w14:paraId="72D2FDE1" w14:textId="2B98C240"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4.0</w:t>
            </w:r>
          </w:p>
        </w:tc>
      </w:tr>
      <w:tr w:rsidR="00D44EDB" w:rsidRPr="0089670F" w14:paraId="16AB3B86" w14:textId="77777777" w:rsidTr="00807C01">
        <w:trPr>
          <w:trHeight w:val="240"/>
        </w:trPr>
        <w:tc>
          <w:tcPr>
            <w:tcW w:w="2945" w:type="dxa"/>
            <w:shd w:val="clear" w:color="auto" w:fill="auto"/>
            <w:vAlign w:val="center"/>
          </w:tcPr>
          <w:p w14:paraId="1815E2B3"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Ash</w:t>
            </w:r>
          </w:p>
        </w:tc>
        <w:tc>
          <w:tcPr>
            <w:tcW w:w="1365" w:type="dxa"/>
            <w:shd w:val="clear" w:color="auto" w:fill="auto"/>
            <w:vAlign w:val="center"/>
          </w:tcPr>
          <w:p w14:paraId="1AA6AB5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6.94</w:t>
            </w:r>
          </w:p>
        </w:tc>
        <w:tc>
          <w:tcPr>
            <w:tcW w:w="1365" w:type="dxa"/>
            <w:shd w:val="clear" w:color="auto" w:fill="auto"/>
            <w:vAlign w:val="center"/>
          </w:tcPr>
          <w:p w14:paraId="070913C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6.8</w:t>
            </w:r>
          </w:p>
        </w:tc>
        <w:tc>
          <w:tcPr>
            <w:tcW w:w="1365" w:type="dxa"/>
            <w:shd w:val="clear" w:color="auto" w:fill="auto"/>
            <w:vAlign w:val="center"/>
          </w:tcPr>
          <w:p w14:paraId="0248C94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6.55</w:t>
            </w:r>
          </w:p>
        </w:tc>
        <w:tc>
          <w:tcPr>
            <w:tcW w:w="1365" w:type="dxa"/>
            <w:shd w:val="clear" w:color="auto" w:fill="auto"/>
            <w:vAlign w:val="center"/>
          </w:tcPr>
          <w:p w14:paraId="3D5F9385"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sz w:val="24"/>
                <w:szCs w:val="24"/>
              </w:rPr>
            </w:pPr>
            <w:r w:rsidRPr="0089670F">
              <w:rPr>
                <w:rFonts w:ascii="Times New Roman" w:hAnsi="Times New Roman" w:cs="Times New Roman"/>
                <w:sz w:val="24"/>
                <w:szCs w:val="24"/>
              </w:rPr>
              <w:t>6.48</w:t>
            </w:r>
          </w:p>
        </w:tc>
      </w:tr>
      <w:tr w:rsidR="00D44EDB" w:rsidRPr="0089670F" w14:paraId="7FA53910" w14:textId="77777777" w:rsidTr="00807C01">
        <w:trPr>
          <w:trHeight w:val="255"/>
        </w:trPr>
        <w:tc>
          <w:tcPr>
            <w:tcW w:w="2945" w:type="dxa"/>
            <w:shd w:val="clear" w:color="auto" w:fill="auto"/>
            <w:vAlign w:val="bottom"/>
          </w:tcPr>
          <w:p w14:paraId="421744DE"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p>
        </w:tc>
        <w:tc>
          <w:tcPr>
            <w:tcW w:w="1365" w:type="dxa"/>
            <w:shd w:val="clear" w:color="auto" w:fill="auto"/>
            <w:vAlign w:val="bottom"/>
          </w:tcPr>
          <w:p w14:paraId="11B9D38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c>
          <w:tcPr>
            <w:tcW w:w="1365" w:type="dxa"/>
            <w:shd w:val="clear" w:color="auto" w:fill="auto"/>
            <w:vAlign w:val="bottom"/>
          </w:tcPr>
          <w:p w14:paraId="20F5154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c>
          <w:tcPr>
            <w:tcW w:w="1365" w:type="dxa"/>
            <w:shd w:val="clear" w:color="auto" w:fill="auto"/>
            <w:vAlign w:val="bottom"/>
          </w:tcPr>
          <w:p w14:paraId="753DE47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c>
          <w:tcPr>
            <w:tcW w:w="1365" w:type="dxa"/>
            <w:shd w:val="clear" w:color="auto" w:fill="auto"/>
            <w:vAlign w:val="bottom"/>
          </w:tcPr>
          <w:p w14:paraId="627362E1"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r>
      <w:tr w:rsidR="00D44EDB" w:rsidRPr="0089670F" w14:paraId="5875078D" w14:textId="77777777" w:rsidTr="00807C01">
        <w:trPr>
          <w:trHeight w:val="240"/>
        </w:trPr>
        <w:tc>
          <w:tcPr>
            <w:tcW w:w="2945" w:type="dxa"/>
            <w:shd w:val="clear" w:color="auto" w:fill="auto"/>
            <w:vAlign w:val="bottom"/>
          </w:tcPr>
          <w:p w14:paraId="008B072A"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Arginine</w:t>
            </w:r>
          </w:p>
        </w:tc>
        <w:tc>
          <w:tcPr>
            <w:tcW w:w="1365" w:type="dxa"/>
            <w:shd w:val="clear" w:color="auto" w:fill="auto"/>
            <w:vAlign w:val="bottom"/>
          </w:tcPr>
          <w:p w14:paraId="709E7C8B"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2.56</w:t>
            </w:r>
          </w:p>
        </w:tc>
        <w:tc>
          <w:tcPr>
            <w:tcW w:w="1365" w:type="dxa"/>
            <w:shd w:val="clear" w:color="auto" w:fill="auto"/>
            <w:vAlign w:val="bottom"/>
          </w:tcPr>
          <w:p w14:paraId="0B1CD9B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2.49</w:t>
            </w:r>
          </w:p>
        </w:tc>
        <w:tc>
          <w:tcPr>
            <w:tcW w:w="1365" w:type="dxa"/>
            <w:shd w:val="clear" w:color="auto" w:fill="auto"/>
            <w:vAlign w:val="bottom"/>
          </w:tcPr>
          <w:p w14:paraId="6CD9BC43"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2.55</w:t>
            </w:r>
          </w:p>
        </w:tc>
        <w:tc>
          <w:tcPr>
            <w:tcW w:w="1365" w:type="dxa"/>
            <w:shd w:val="clear" w:color="auto" w:fill="auto"/>
            <w:vAlign w:val="bottom"/>
          </w:tcPr>
          <w:p w14:paraId="781854A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2.37</w:t>
            </w:r>
          </w:p>
        </w:tc>
      </w:tr>
      <w:tr w:rsidR="00D44EDB" w:rsidRPr="0089670F" w14:paraId="292C0BF3" w14:textId="77777777" w:rsidTr="00807C01">
        <w:trPr>
          <w:trHeight w:val="240"/>
        </w:trPr>
        <w:tc>
          <w:tcPr>
            <w:tcW w:w="2945" w:type="dxa"/>
            <w:shd w:val="clear" w:color="auto" w:fill="auto"/>
            <w:vAlign w:val="bottom"/>
          </w:tcPr>
          <w:p w14:paraId="1CAF8790"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Histidine</w:t>
            </w:r>
          </w:p>
        </w:tc>
        <w:tc>
          <w:tcPr>
            <w:tcW w:w="1365" w:type="dxa"/>
            <w:shd w:val="clear" w:color="auto" w:fill="auto"/>
            <w:vAlign w:val="bottom"/>
          </w:tcPr>
          <w:p w14:paraId="14F062E7"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0.97</w:t>
            </w:r>
          </w:p>
        </w:tc>
        <w:tc>
          <w:tcPr>
            <w:tcW w:w="1365" w:type="dxa"/>
            <w:shd w:val="clear" w:color="auto" w:fill="auto"/>
            <w:vAlign w:val="bottom"/>
          </w:tcPr>
          <w:p w14:paraId="650EE53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0.96</w:t>
            </w:r>
          </w:p>
        </w:tc>
        <w:tc>
          <w:tcPr>
            <w:tcW w:w="1365" w:type="dxa"/>
            <w:shd w:val="clear" w:color="auto" w:fill="auto"/>
            <w:vAlign w:val="bottom"/>
          </w:tcPr>
          <w:p w14:paraId="077D9DF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0.95</w:t>
            </w:r>
          </w:p>
        </w:tc>
        <w:tc>
          <w:tcPr>
            <w:tcW w:w="1365" w:type="dxa"/>
            <w:shd w:val="clear" w:color="auto" w:fill="auto"/>
            <w:vAlign w:val="bottom"/>
          </w:tcPr>
          <w:p w14:paraId="79220523"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0.95</w:t>
            </w:r>
          </w:p>
        </w:tc>
      </w:tr>
      <w:tr w:rsidR="00D44EDB" w:rsidRPr="0089670F" w14:paraId="1CA743D3" w14:textId="77777777" w:rsidTr="00807C01">
        <w:trPr>
          <w:trHeight w:val="240"/>
        </w:trPr>
        <w:tc>
          <w:tcPr>
            <w:tcW w:w="2945" w:type="dxa"/>
            <w:shd w:val="clear" w:color="auto" w:fill="auto"/>
            <w:vAlign w:val="bottom"/>
          </w:tcPr>
          <w:p w14:paraId="19D3230D"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Isoleucine</w:t>
            </w:r>
          </w:p>
        </w:tc>
        <w:tc>
          <w:tcPr>
            <w:tcW w:w="1365" w:type="dxa"/>
            <w:shd w:val="clear" w:color="auto" w:fill="auto"/>
            <w:vAlign w:val="bottom"/>
          </w:tcPr>
          <w:p w14:paraId="53F45EEC" w14:textId="591F4F5C"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1.70</w:t>
            </w:r>
          </w:p>
        </w:tc>
        <w:tc>
          <w:tcPr>
            <w:tcW w:w="1365" w:type="dxa"/>
            <w:shd w:val="clear" w:color="auto" w:fill="auto"/>
            <w:vAlign w:val="bottom"/>
          </w:tcPr>
          <w:p w14:paraId="60EA5C3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1.64</w:t>
            </w:r>
          </w:p>
        </w:tc>
        <w:tc>
          <w:tcPr>
            <w:tcW w:w="1365" w:type="dxa"/>
            <w:shd w:val="clear" w:color="auto" w:fill="auto"/>
            <w:vAlign w:val="bottom"/>
          </w:tcPr>
          <w:p w14:paraId="19E0E468"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1.62</w:t>
            </w:r>
          </w:p>
        </w:tc>
        <w:tc>
          <w:tcPr>
            <w:tcW w:w="1365" w:type="dxa"/>
            <w:shd w:val="clear" w:color="auto" w:fill="auto"/>
            <w:vAlign w:val="bottom"/>
          </w:tcPr>
          <w:p w14:paraId="63A71A42"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1.61</w:t>
            </w:r>
          </w:p>
        </w:tc>
      </w:tr>
      <w:tr w:rsidR="00D44EDB" w:rsidRPr="0089670F" w14:paraId="1139ECE6" w14:textId="77777777" w:rsidTr="00807C01">
        <w:trPr>
          <w:trHeight w:val="240"/>
        </w:trPr>
        <w:tc>
          <w:tcPr>
            <w:tcW w:w="2945" w:type="dxa"/>
            <w:shd w:val="clear" w:color="auto" w:fill="auto"/>
            <w:vAlign w:val="bottom"/>
          </w:tcPr>
          <w:p w14:paraId="57E1B411"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Leucine</w:t>
            </w:r>
          </w:p>
        </w:tc>
        <w:tc>
          <w:tcPr>
            <w:tcW w:w="1365" w:type="dxa"/>
            <w:shd w:val="clear" w:color="auto" w:fill="auto"/>
            <w:vAlign w:val="bottom"/>
          </w:tcPr>
          <w:p w14:paraId="08C5D5C8"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2.81</w:t>
            </w:r>
          </w:p>
        </w:tc>
        <w:tc>
          <w:tcPr>
            <w:tcW w:w="1365" w:type="dxa"/>
            <w:shd w:val="clear" w:color="auto" w:fill="auto"/>
            <w:vAlign w:val="bottom"/>
          </w:tcPr>
          <w:p w14:paraId="28A718D3"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2.81</w:t>
            </w:r>
          </w:p>
        </w:tc>
        <w:tc>
          <w:tcPr>
            <w:tcW w:w="1365" w:type="dxa"/>
            <w:shd w:val="clear" w:color="auto" w:fill="auto"/>
            <w:vAlign w:val="bottom"/>
          </w:tcPr>
          <w:p w14:paraId="2D700ED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2.72</w:t>
            </w:r>
          </w:p>
        </w:tc>
        <w:tc>
          <w:tcPr>
            <w:tcW w:w="1365" w:type="dxa"/>
            <w:shd w:val="clear" w:color="auto" w:fill="auto"/>
            <w:vAlign w:val="bottom"/>
          </w:tcPr>
          <w:p w14:paraId="3EF67D83"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2.99</w:t>
            </w:r>
          </w:p>
        </w:tc>
      </w:tr>
      <w:tr w:rsidR="00D44EDB" w:rsidRPr="0089670F" w14:paraId="13FB28ED" w14:textId="77777777" w:rsidTr="00807C01">
        <w:trPr>
          <w:trHeight w:val="240"/>
        </w:trPr>
        <w:tc>
          <w:tcPr>
            <w:tcW w:w="2945" w:type="dxa"/>
            <w:shd w:val="clear" w:color="auto" w:fill="auto"/>
            <w:vAlign w:val="bottom"/>
          </w:tcPr>
          <w:p w14:paraId="7641F304"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Lysine</w:t>
            </w:r>
          </w:p>
        </w:tc>
        <w:tc>
          <w:tcPr>
            <w:tcW w:w="1365" w:type="dxa"/>
            <w:shd w:val="clear" w:color="auto" w:fill="auto"/>
            <w:vAlign w:val="bottom"/>
          </w:tcPr>
          <w:p w14:paraId="5B14DAE2"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2.27</w:t>
            </w:r>
          </w:p>
        </w:tc>
        <w:tc>
          <w:tcPr>
            <w:tcW w:w="1365" w:type="dxa"/>
            <w:shd w:val="clear" w:color="auto" w:fill="auto"/>
            <w:vAlign w:val="bottom"/>
          </w:tcPr>
          <w:p w14:paraId="4A1E08D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2.12</w:t>
            </w:r>
          </w:p>
        </w:tc>
        <w:tc>
          <w:tcPr>
            <w:tcW w:w="1365" w:type="dxa"/>
            <w:shd w:val="clear" w:color="auto" w:fill="auto"/>
            <w:vAlign w:val="bottom"/>
          </w:tcPr>
          <w:p w14:paraId="7D44DEF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2.17</w:t>
            </w:r>
          </w:p>
        </w:tc>
        <w:tc>
          <w:tcPr>
            <w:tcW w:w="1365" w:type="dxa"/>
            <w:shd w:val="clear" w:color="auto" w:fill="auto"/>
            <w:vAlign w:val="bottom"/>
          </w:tcPr>
          <w:p w14:paraId="5629930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2.08</w:t>
            </w:r>
          </w:p>
        </w:tc>
      </w:tr>
      <w:tr w:rsidR="00D44EDB" w:rsidRPr="0089670F" w14:paraId="7D8D7B5F" w14:textId="77777777" w:rsidTr="00807C01">
        <w:trPr>
          <w:trHeight w:val="240"/>
        </w:trPr>
        <w:tc>
          <w:tcPr>
            <w:tcW w:w="2945" w:type="dxa"/>
            <w:shd w:val="clear" w:color="auto" w:fill="auto"/>
            <w:vAlign w:val="bottom"/>
          </w:tcPr>
          <w:p w14:paraId="255DBF5A"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Methionine</w:t>
            </w:r>
          </w:p>
        </w:tc>
        <w:tc>
          <w:tcPr>
            <w:tcW w:w="1365" w:type="dxa"/>
            <w:shd w:val="clear" w:color="auto" w:fill="auto"/>
            <w:vAlign w:val="bottom"/>
          </w:tcPr>
          <w:p w14:paraId="18829C77"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0.57</w:t>
            </w:r>
          </w:p>
        </w:tc>
        <w:tc>
          <w:tcPr>
            <w:tcW w:w="1365" w:type="dxa"/>
            <w:shd w:val="clear" w:color="auto" w:fill="auto"/>
            <w:vAlign w:val="bottom"/>
          </w:tcPr>
          <w:p w14:paraId="65B9409E"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0.58</w:t>
            </w:r>
          </w:p>
        </w:tc>
        <w:tc>
          <w:tcPr>
            <w:tcW w:w="1365" w:type="dxa"/>
            <w:shd w:val="clear" w:color="auto" w:fill="auto"/>
            <w:vAlign w:val="bottom"/>
          </w:tcPr>
          <w:p w14:paraId="0EF0E0DE"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0.55</w:t>
            </w:r>
          </w:p>
        </w:tc>
        <w:tc>
          <w:tcPr>
            <w:tcW w:w="1365" w:type="dxa"/>
            <w:shd w:val="clear" w:color="auto" w:fill="auto"/>
            <w:vAlign w:val="bottom"/>
          </w:tcPr>
          <w:p w14:paraId="49EF549A" w14:textId="213464F3"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0.60</w:t>
            </w:r>
          </w:p>
        </w:tc>
      </w:tr>
      <w:tr w:rsidR="00D44EDB" w:rsidRPr="0089670F" w14:paraId="3C253762" w14:textId="77777777" w:rsidTr="00807C01">
        <w:trPr>
          <w:trHeight w:val="240"/>
        </w:trPr>
        <w:tc>
          <w:tcPr>
            <w:tcW w:w="2945" w:type="dxa"/>
            <w:shd w:val="clear" w:color="auto" w:fill="auto"/>
            <w:vAlign w:val="bottom"/>
          </w:tcPr>
          <w:p w14:paraId="37C2ED23"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Phenylalanine</w:t>
            </w:r>
          </w:p>
        </w:tc>
        <w:tc>
          <w:tcPr>
            <w:tcW w:w="1365" w:type="dxa"/>
            <w:shd w:val="clear" w:color="auto" w:fill="auto"/>
            <w:vAlign w:val="bottom"/>
          </w:tcPr>
          <w:p w14:paraId="4C103AD8"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1.76</w:t>
            </w:r>
          </w:p>
        </w:tc>
        <w:tc>
          <w:tcPr>
            <w:tcW w:w="1365" w:type="dxa"/>
            <w:shd w:val="clear" w:color="auto" w:fill="auto"/>
            <w:vAlign w:val="bottom"/>
          </w:tcPr>
          <w:p w14:paraId="25AE563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1.74</w:t>
            </w:r>
          </w:p>
        </w:tc>
        <w:tc>
          <w:tcPr>
            <w:tcW w:w="1365" w:type="dxa"/>
            <w:shd w:val="clear" w:color="auto" w:fill="auto"/>
            <w:vAlign w:val="bottom"/>
          </w:tcPr>
          <w:p w14:paraId="2C2E95C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1.73</w:t>
            </w:r>
          </w:p>
        </w:tc>
        <w:tc>
          <w:tcPr>
            <w:tcW w:w="1365" w:type="dxa"/>
            <w:shd w:val="clear" w:color="auto" w:fill="auto"/>
            <w:vAlign w:val="bottom"/>
          </w:tcPr>
          <w:p w14:paraId="1235FC85"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1.74</w:t>
            </w:r>
          </w:p>
        </w:tc>
      </w:tr>
      <w:tr w:rsidR="00D44EDB" w:rsidRPr="0089670F" w14:paraId="5CCCD50B" w14:textId="77777777" w:rsidTr="00807C01">
        <w:trPr>
          <w:trHeight w:val="240"/>
        </w:trPr>
        <w:tc>
          <w:tcPr>
            <w:tcW w:w="2945" w:type="dxa"/>
            <w:shd w:val="clear" w:color="auto" w:fill="auto"/>
            <w:vAlign w:val="bottom"/>
          </w:tcPr>
          <w:p w14:paraId="7ACA85DC"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Threonine</w:t>
            </w:r>
          </w:p>
        </w:tc>
        <w:tc>
          <w:tcPr>
            <w:tcW w:w="1365" w:type="dxa"/>
            <w:shd w:val="clear" w:color="auto" w:fill="auto"/>
            <w:vAlign w:val="bottom"/>
          </w:tcPr>
          <w:p w14:paraId="467E5244"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1.35</w:t>
            </w:r>
          </w:p>
        </w:tc>
        <w:tc>
          <w:tcPr>
            <w:tcW w:w="1365" w:type="dxa"/>
            <w:shd w:val="clear" w:color="auto" w:fill="auto"/>
            <w:vAlign w:val="bottom"/>
          </w:tcPr>
          <w:p w14:paraId="7726D297"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1.36</w:t>
            </w:r>
          </w:p>
        </w:tc>
        <w:tc>
          <w:tcPr>
            <w:tcW w:w="1365" w:type="dxa"/>
            <w:shd w:val="clear" w:color="auto" w:fill="auto"/>
            <w:vAlign w:val="bottom"/>
          </w:tcPr>
          <w:p w14:paraId="2769ED88"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1.33</w:t>
            </w:r>
          </w:p>
        </w:tc>
        <w:tc>
          <w:tcPr>
            <w:tcW w:w="1365" w:type="dxa"/>
            <w:shd w:val="clear" w:color="auto" w:fill="auto"/>
            <w:vAlign w:val="bottom"/>
          </w:tcPr>
          <w:p w14:paraId="25CA4BDB"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1.35</w:t>
            </w:r>
          </w:p>
        </w:tc>
      </w:tr>
      <w:tr w:rsidR="00D44EDB" w:rsidRPr="0089670F" w14:paraId="432CE030" w14:textId="77777777" w:rsidTr="00807C01">
        <w:trPr>
          <w:trHeight w:val="240"/>
        </w:trPr>
        <w:tc>
          <w:tcPr>
            <w:tcW w:w="2945" w:type="dxa"/>
            <w:shd w:val="clear" w:color="auto" w:fill="auto"/>
            <w:vAlign w:val="bottom"/>
          </w:tcPr>
          <w:p w14:paraId="3915E196"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Tryptophan</w:t>
            </w:r>
          </w:p>
        </w:tc>
        <w:tc>
          <w:tcPr>
            <w:tcW w:w="1365" w:type="dxa"/>
            <w:shd w:val="clear" w:color="auto" w:fill="auto"/>
            <w:vAlign w:val="bottom"/>
          </w:tcPr>
          <w:p w14:paraId="177C022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0.46</w:t>
            </w:r>
          </w:p>
        </w:tc>
        <w:tc>
          <w:tcPr>
            <w:tcW w:w="1365" w:type="dxa"/>
            <w:shd w:val="clear" w:color="auto" w:fill="auto"/>
            <w:vAlign w:val="bottom"/>
          </w:tcPr>
          <w:p w14:paraId="0B6A35C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0.43</w:t>
            </w:r>
          </w:p>
        </w:tc>
        <w:tc>
          <w:tcPr>
            <w:tcW w:w="1365" w:type="dxa"/>
            <w:shd w:val="clear" w:color="auto" w:fill="auto"/>
            <w:vAlign w:val="bottom"/>
          </w:tcPr>
          <w:p w14:paraId="049EF1D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0.45</w:t>
            </w:r>
          </w:p>
        </w:tc>
        <w:tc>
          <w:tcPr>
            <w:tcW w:w="1365" w:type="dxa"/>
            <w:shd w:val="clear" w:color="auto" w:fill="auto"/>
            <w:vAlign w:val="bottom"/>
          </w:tcPr>
          <w:p w14:paraId="60AF611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0.43</w:t>
            </w:r>
          </w:p>
        </w:tc>
      </w:tr>
      <w:tr w:rsidR="00D44EDB" w:rsidRPr="0089670F" w14:paraId="3ABA8174" w14:textId="77777777" w:rsidTr="00807C01">
        <w:trPr>
          <w:trHeight w:val="240"/>
        </w:trPr>
        <w:tc>
          <w:tcPr>
            <w:tcW w:w="2945" w:type="dxa"/>
            <w:shd w:val="clear" w:color="auto" w:fill="auto"/>
            <w:vAlign w:val="bottom"/>
          </w:tcPr>
          <w:p w14:paraId="2BA15EB1"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Valine</w:t>
            </w:r>
          </w:p>
        </w:tc>
        <w:tc>
          <w:tcPr>
            <w:tcW w:w="1365" w:type="dxa"/>
            <w:shd w:val="clear" w:color="auto" w:fill="auto"/>
            <w:vAlign w:val="bottom"/>
          </w:tcPr>
          <w:p w14:paraId="68BA6A3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1.85</w:t>
            </w:r>
          </w:p>
        </w:tc>
        <w:tc>
          <w:tcPr>
            <w:tcW w:w="1365" w:type="dxa"/>
            <w:shd w:val="clear" w:color="auto" w:fill="auto"/>
            <w:vAlign w:val="bottom"/>
          </w:tcPr>
          <w:p w14:paraId="5288B4F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1.84</w:t>
            </w:r>
          </w:p>
        </w:tc>
        <w:tc>
          <w:tcPr>
            <w:tcW w:w="1365" w:type="dxa"/>
            <w:shd w:val="clear" w:color="auto" w:fill="auto"/>
            <w:vAlign w:val="bottom"/>
          </w:tcPr>
          <w:p w14:paraId="619429E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1.79</w:t>
            </w:r>
          </w:p>
        </w:tc>
        <w:tc>
          <w:tcPr>
            <w:tcW w:w="1365" w:type="dxa"/>
            <w:shd w:val="clear" w:color="auto" w:fill="auto"/>
            <w:vAlign w:val="bottom"/>
          </w:tcPr>
          <w:p w14:paraId="0C191EA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1.78</w:t>
            </w:r>
          </w:p>
        </w:tc>
      </w:tr>
      <w:tr w:rsidR="00D44EDB" w:rsidRPr="0089670F" w14:paraId="10511613" w14:textId="77777777" w:rsidTr="00807C01">
        <w:trPr>
          <w:trHeight w:val="240"/>
        </w:trPr>
        <w:tc>
          <w:tcPr>
            <w:tcW w:w="2945" w:type="dxa"/>
            <w:shd w:val="clear" w:color="auto" w:fill="auto"/>
            <w:vAlign w:val="bottom"/>
          </w:tcPr>
          <w:p w14:paraId="2005183C"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 </w:t>
            </w:r>
          </w:p>
        </w:tc>
        <w:tc>
          <w:tcPr>
            <w:tcW w:w="1365" w:type="dxa"/>
            <w:shd w:val="clear" w:color="auto" w:fill="auto"/>
            <w:vAlign w:val="bottom"/>
          </w:tcPr>
          <w:p w14:paraId="7E7F6825"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c>
          <w:tcPr>
            <w:tcW w:w="1365" w:type="dxa"/>
            <w:shd w:val="clear" w:color="auto" w:fill="auto"/>
            <w:vAlign w:val="bottom"/>
          </w:tcPr>
          <w:p w14:paraId="78CB560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c>
          <w:tcPr>
            <w:tcW w:w="1365" w:type="dxa"/>
            <w:shd w:val="clear" w:color="auto" w:fill="auto"/>
            <w:vAlign w:val="bottom"/>
          </w:tcPr>
          <w:p w14:paraId="2BB0AE8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c>
          <w:tcPr>
            <w:tcW w:w="1365" w:type="dxa"/>
            <w:shd w:val="clear" w:color="auto" w:fill="auto"/>
            <w:vAlign w:val="bottom"/>
          </w:tcPr>
          <w:p w14:paraId="342526D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p>
        </w:tc>
      </w:tr>
      <w:tr w:rsidR="00D44EDB" w:rsidRPr="0089670F" w14:paraId="52CD462D" w14:textId="77777777" w:rsidTr="00807C01">
        <w:trPr>
          <w:trHeight w:val="240"/>
        </w:trPr>
        <w:tc>
          <w:tcPr>
            <w:tcW w:w="2945" w:type="dxa"/>
            <w:shd w:val="clear" w:color="auto" w:fill="auto"/>
            <w:vAlign w:val="bottom"/>
          </w:tcPr>
          <w:p w14:paraId="11C8A14F"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Alanine</w:t>
            </w:r>
          </w:p>
        </w:tc>
        <w:tc>
          <w:tcPr>
            <w:tcW w:w="1365" w:type="dxa"/>
            <w:shd w:val="clear" w:color="auto" w:fill="auto"/>
            <w:vAlign w:val="bottom"/>
          </w:tcPr>
          <w:p w14:paraId="58E1155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1.79</w:t>
            </w:r>
          </w:p>
        </w:tc>
        <w:tc>
          <w:tcPr>
            <w:tcW w:w="1365" w:type="dxa"/>
            <w:shd w:val="clear" w:color="auto" w:fill="auto"/>
            <w:vAlign w:val="bottom"/>
          </w:tcPr>
          <w:p w14:paraId="4DFC6294"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1.84</w:t>
            </w:r>
          </w:p>
        </w:tc>
        <w:tc>
          <w:tcPr>
            <w:tcW w:w="1365" w:type="dxa"/>
            <w:shd w:val="clear" w:color="auto" w:fill="auto"/>
            <w:vAlign w:val="bottom"/>
          </w:tcPr>
          <w:p w14:paraId="665E958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1.74</w:t>
            </w:r>
          </w:p>
        </w:tc>
        <w:tc>
          <w:tcPr>
            <w:tcW w:w="1365" w:type="dxa"/>
            <w:shd w:val="clear" w:color="auto" w:fill="auto"/>
            <w:vAlign w:val="bottom"/>
          </w:tcPr>
          <w:p w14:paraId="559BBDC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1.9</w:t>
            </w:r>
          </w:p>
        </w:tc>
      </w:tr>
      <w:tr w:rsidR="00D44EDB" w:rsidRPr="0089670F" w14:paraId="495FA974" w14:textId="77777777" w:rsidTr="00807C01">
        <w:trPr>
          <w:trHeight w:val="240"/>
        </w:trPr>
        <w:tc>
          <w:tcPr>
            <w:tcW w:w="2945" w:type="dxa"/>
            <w:shd w:val="clear" w:color="auto" w:fill="auto"/>
            <w:vAlign w:val="bottom"/>
          </w:tcPr>
          <w:p w14:paraId="280A0AFC"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Aspartic Acid</w:t>
            </w:r>
          </w:p>
        </w:tc>
        <w:tc>
          <w:tcPr>
            <w:tcW w:w="1365" w:type="dxa"/>
            <w:shd w:val="clear" w:color="auto" w:fill="auto"/>
            <w:vAlign w:val="bottom"/>
          </w:tcPr>
          <w:p w14:paraId="245428D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3.81</w:t>
            </w:r>
          </w:p>
        </w:tc>
        <w:tc>
          <w:tcPr>
            <w:tcW w:w="1365" w:type="dxa"/>
            <w:shd w:val="clear" w:color="auto" w:fill="auto"/>
            <w:vAlign w:val="bottom"/>
          </w:tcPr>
          <w:p w14:paraId="4BAF5190" w14:textId="721180A9"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3.60</w:t>
            </w:r>
          </w:p>
        </w:tc>
        <w:tc>
          <w:tcPr>
            <w:tcW w:w="1365" w:type="dxa"/>
            <w:shd w:val="clear" w:color="auto" w:fill="auto"/>
            <w:vAlign w:val="bottom"/>
          </w:tcPr>
          <w:p w14:paraId="1FD8E784"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3.74</w:t>
            </w:r>
          </w:p>
        </w:tc>
        <w:tc>
          <w:tcPr>
            <w:tcW w:w="1365" w:type="dxa"/>
            <w:shd w:val="clear" w:color="auto" w:fill="auto"/>
            <w:vAlign w:val="bottom"/>
          </w:tcPr>
          <w:p w14:paraId="5F36838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3.5</w:t>
            </w:r>
          </w:p>
        </w:tc>
      </w:tr>
      <w:tr w:rsidR="00D44EDB" w:rsidRPr="0089670F" w14:paraId="0BC49C99" w14:textId="77777777" w:rsidTr="00807C01">
        <w:trPr>
          <w:trHeight w:val="240"/>
        </w:trPr>
        <w:tc>
          <w:tcPr>
            <w:tcW w:w="2945" w:type="dxa"/>
            <w:shd w:val="clear" w:color="auto" w:fill="auto"/>
            <w:vAlign w:val="bottom"/>
          </w:tcPr>
          <w:p w14:paraId="75F4ACD1"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Cysteine</w:t>
            </w:r>
          </w:p>
        </w:tc>
        <w:tc>
          <w:tcPr>
            <w:tcW w:w="1365" w:type="dxa"/>
            <w:shd w:val="clear" w:color="auto" w:fill="auto"/>
            <w:vAlign w:val="bottom"/>
          </w:tcPr>
          <w:p w14:paraId="4696BA6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0.58</w:t>
            </w:r>
          </w:p>
        </w:tc>
        <w:tc>
          <w:tcPr>
            <w:tcW w:w="1365" w:type="dxa"/>
            <w:shd w:val="clear" w:color="auto" w:fill="auto"/>
            <w:vAlign w:val="bottom"/>
          </w:tcPr>
          <w:p w14:paraId="1F7A9BA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0.55</w:t>
            </w:r>
          </w:p>
        </w:tc>
        <w:tc>
          <w:tcPr>
            <w:tcW w:w="1365" w:type="dxa"/>
            <w:shd w:val="clear" w:color="auto" w:fill="auto"/>
            <w:vAlign w:val="bottom"/>
          </w:tcPr>
          <w:p w14:paraId="3DB2F88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0.53</w:t>
            </w:r>
          </w:p>
        </w:tc>
        <w:tc>
          <w:tcPr>
            <w:tcW w:w="1365" w:type="dxa"/>
            <w:shd w:val="clear" w:color="auto" w:fill="auto"/>
            <w:vAlign w:val="bottom"/>
          </w:tcPr>
          <w:p w14:paraId="15F5A4E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0.57</w:t>
            </w:r>
          </w:p>
        </w:tc>
      </w:tr>
      <w:tr w:rsidR="00D44EDB" w:rsidRPr="0089670F" w14:paraId="2AFEB8C2" w14:textId="77777777" w:rsidTr="00807C01">
        <w:trPr>
          <w:trHeight w:val="240"/>
        </w:trPr>
        <w:tc>
          <w:tcPr>
            <w:tcW w:w="2945" w:type="dxa"/>
            <w:shd w:val="clear" w:color="auto" w:fill="auto"/>
            <w:vAlign w:val="bottom"/>
          </w:tcPr>
          <w:p w14:paraId="10B8492A"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Glutamic Acid</w:t>
            </w:r>
          </w:p>
        </w:tc>
        <w:tc>
          <w:tcPr>
            <w:tcW w:w="1365" w:type="dxa"/>
            <w:shd w:val="clear" w:color="auto" w:fill="auto"/>
            <w:vAlign w:val="bottom"/>
          </w:tcPr>
          <w:p w14:paraId="08DB90D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6.41</w:t>
            </w:r>
          </w:p>
        </w:tc>
        <w:tc>
          <w:tcPr>
            <w:tcW w:w="1365" w:type="dxa"/>
            <w:shd w:val="clear" w:color="auto" w:fill="auto"/>
            <w:vAlign w:val="bottom"/>
          </w:tcPr>
          <w:p w14:paraId="6A509E5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6.12</w:t>
            </w:r>
          </w:p>
        </w:tc>
        <w:tc>
          <w:tcPr>
            <w:tcW w:w="1365" w:type="dxa"/>
            <w:shd w:val="clear" w:color="auto" w:fill="auto"/>
            <w:vAlign w:val="bottom"/>
          </w:tcPr>
          <w:p w14:paraId="31D72A5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6.31</w:t>
            </w:r>
          </w:p>
        </w:tc>
        <w:tc>
          <w:tcPr>
            <w:tcW w:w="1365" w:type="dxa"/>
            <w:shd w:val="clear" w:color="auto" w:fill="auto"/>
            <w:vAlign w:val="bottom"/>
          </w:tcPr>
          <w:p w14:paraId="268081C2"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6.22</w:t>
            </w:r>
          </w:p>
        </w:tc>
      </w:tr>
      <w:tr w:rsidR="00D44EDB" w:rsidRPr="0089670F" w14:paraId="44719F18" w14:textId="77777777" w:rsidTr="00807C01">
        <w:trPr>
          <w:trHeight w:val="240"/>
        </w:trPr>
        <w:tc>
          <w:tcPr>
            <w:tcW w:w="2945" w:type="dxa"/>
            <w:shd w:val="clear" w:color="auto" w:fill="auto"/>
            <w:vAlign w:val="bottom"/>
          </w:tcPr>
          <w:p w14:paraId="0902B6AF"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Glycine</w:t>
            </w:r>
          </w:p>
        </w:tc>
        <w:tc>
          <w:tcPr>
            <w:tcW w:w="1365" w:type="dxa"/>
            <w:shd w:val="clear" w:color="auto" w:fill="auto"/>
            <w:vAlign w:val="bottom"/>
          </w:tcPr>
          <w:p w14:paraId="482700A2"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1.89</w:t>
            </w:r>
          </w:p>
        </w:tc>
        <w:tc>
          <w:tcPr>
            <w:tcW w:w="1365" w:type="dxa"/>
            <w:shd w:val="clear" w:color="auto" w:fill="auto"/>
            <w:vAlign w:val="bottom"/>
          </w:tcPr>
          <w:p w14:paraId="1B50356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1.9</w:t>
            </w:r>
          </w:p>
        </w:tc>
        <w:tc>
          <w:tcPr>
            <w:tcW w:w="1365" w:type="dxa"/>
            <w:shd w:val="clear" w:color="auto" w:fill="auto"/>
            <w:vAlign w:val="bottom"/>
          </w:tcPr>
          <w:p w14:paraId="6F1C5447"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1.86</w:t>
            </w:r>
          </w:p>
        </w:tc>
        <w:tc>
          <w:tcPr>
            <w:tcW w:w="1365" w:type="dxa"/>
            <w:shd w:val="clear" w:color="auto" w:fill="auto"/>
            <w:vAlign w:val="bottom"/>
          </w:tcPr>
          <w:p w14:paraId="2CDA0EA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1.84</w:t>
            </w:r>
          </w:p>
        </w:tc>
      </w:tr>
      <w:tr w:rsidR="00D44EDB" w:rsidRPr="0089670F" w14:paraId="110F9679" w14:textId="77777777" w:rsidTr="00807C01">
        <w:trPr>
          <w:trHeight w:val="240"/>
        </w:trPr>
        <w:tc>
          <w:tcPr>
            <w:tcW w:w="2945" w:type="dxa"/>
            <w:shd w:val="clear" w:color="auto" w:fill="auto"/>
            <w:vAlign w:val="bottom"/>
          </w:tcPr>
          <w:p w14:paraId="55F147EA"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Hydroxylysine</w:t>
            </w:r>
          </w:p>
        </w:tc>
        <w:tc>
          <w:tcPr>
            <w:tcW w:w="1365" w:type="dxa"/>
            <w:shd w:val="clear" w:color="auto" w:fill="auto"/>
            <w:vAlign w:val="bottom"/>
          </w:tcPr>
          <w:p w14:paraId="2460C0F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0.01</w:t>
            </w:r>
          </w:p>
        </w:tc>
        <w:tc>
          <w:tcPr>
            <w:tcW w:w="1365" w:type="dxa"/>
            <w:shd w:val="clear" w:color="auto" w:fill="auto"/>
            <w:vAlign w:val="bottom"/>
          </w:tcPr>
          <w:p w14:paraId="2ED6845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0.03</w:t>
            </w:r>
          </w:p>
        </w:tc>
        <w:tc>
          <w:tcPr>
            <w:tcW w:w="1365" w:type="dxa"/>
            <w:shd w:val="clear" w:color="auto" w:fill="auto"/>
            <w:vAlign w:val="bottom"/>
          </w:tcPr>
          <w:p w14:paraId="76A0C111"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0.03</w:t>
            </w:r>
          </w:p>
        </w:tc>
        <w:tc>
          <w:tcPr>
            <w:tcW w:w="1365" w:type="dxa"/>
            <w:shd w:val="clear" w:color="auto" w:fill="auto"/>
            <w:vAlign w:val="bottom"/>
          </w:tcPr>
          <w:p w14:paraId="101BAED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0.03</w:t>
            </w:r>
          </w:p>
        </w:tc>
      </w:tr>
      <w:tr w:rsidR="00D44EDB" w:rsidRPr="0089670F" w14:paraId="567250E6" w14:textId="77777777" w:rsidTr="00807C01">
        <w:trPr>
          <w:trHeight w:val="240"/>
        </w:trPr>
        <w:tc>
          <w:tcPr>
            <w:tcW w:w="2945" w:type="dxa"/>
            <w:shd w:val="clear" w:color="auto" w:fill="auto"/>
            <w:vAlign w:val="bottom"/>
          </w:tcPr>
          <w:p w14:paraId="1E0C590E"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Hydroxyproline</w:t>
            </w:r>
          </w:p>
        </w:tc>
        <w:tc>
          <w:tcPr>
            <w:tcW w:w="1365" w:type="dxa"/>
            <w:shd w:val="clear" w:color="auto" w:fill="auto"/>
            <w:vAlign w:val="bottom"/>
          </w:tcPr>
          <w:p w14:paraId="5AC1314C"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0.22</w:t>
            </w:r>
          </w:p>
        </w:tc>
        <w:tc>
          <w:tcPr>
            <w:tcW w:w="1365" w:type="dxa"/>
            <w:shd w:val="clear" w:color="auto" w:fill="auto"/>
            <w:vAlign w:val="bottom"/>
          </w:tcPr>
          <w:p w14:paraId="408D07D4"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0.23</w:t>
            </w:r>
          </w:p>
        </w:tc>
        <w:tc>
          <w:tcPr>
            <w:tcW w:w="1365" w:type="dxa"/>
            <w:shd w:val="clear" w:color="auto" w:fill="auto"/>
            <w:vAlign w:val="bottom"/>
          </w:tcPr>
          <w:p w14:paraId="7D7213F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0.24</w:t>
            </w:r>
          </w:p>
        </w:tc>
        <w:tc>
          <w:tcPr>
            <w:tcW w:w="1365" w:type="dxa"/>
            <w:shd w:val="clear" w:color="auto" w:fill="auto"/>
            <w:vAlign w:val="bottom"/>
          </w:tcPr>
          <w:p w14:paraId="1C752DF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0.25</w:t>
            </w:r>
          </w:p>
        </w:tc>
      </w:tr>
      <w:tr w:rsidR="00D44EDB" w:rsidRPr="0089670F" w14:paraId="5610FC97" w14:textId="77777777" w:rsidTr="00807C01">
        <w:trPr>
          <w:trHeight w:val="240"/>
        </w:trPr>
        <w:tc>
          <w:tcPr>
            <w:tcW w:w="2945" w:type="dxa"/>
            <w:shd w:val="clear" w:color="auto" w:fill="auto"/>
            <w:vAlign w:val="bottom"/>
          </w:tcPr>
          <w:p w14:paraId="7A966968"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Lanthionine</w:t>
            </w:r>
          </w:p>
        </w:tc>
        <w:tc>
          <w:tcPr>
            <w:tcW w:w="1365" w:type="dxa"/>
            <w:shd w:val="clear" w:color="auto" w:fill="auto"/>
            <w:vAlign w:val="bottom"/>
          </w:tcPr>
          <w:p w14:paraId="7756C38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0.08</w:t>
            </w:r>
          </w:p>
        </w:tc>
        <w:tc>
          <w:tcPr>
            <w:tcW w:w="1365" w:type="dxa"/>
            <w:shd w:val="clear" w:color="auto" w:fill="auto"/>
            <w:vAlign w:val="bottom"/>
          </w:tcPr>
          <w:p w14:paraId="5697D88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0.12</w:t>
            </w:r>
          </w:p>
        </w:tc>
        <w:tc>
          <w:tcPr>
            <w:tcW w:w="1365" w:type="dxa"/>
            <w:shd w:val="clear" w:color="auto" w:fill="auto"/>
            <w:vAlign w:val="bottom"/>
          </w:tcPr>
          <w:p w14:paraId="1A5B7038"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0.11</w:t>
            </w:r>
          </w:p>
        </w:tc>
        <w:tc>
          <w:tcPr>
            <w:tcW w:w="1365" w:type="dxa"/>
            <w:shd w:val="clear" w:color="auto" w:fill="auto"/>
            <w:vAlign w:val="bottom"/>
          </w:tcPr>
          <w:p w14:paraId="40ECC36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0.09</w:t>
            </w:r>
          </w:p>
        </w:tc>
      </w:tr>
      <w:tr w:rsidR="00D44EDB" w:rsidRPr="0089670F" w14:paraId="7D6C6509" w14:textId="77777777" w:rsidTr="00807C01">
        <w:trPr>
          <w:trHeight w:val="240"/>
        </w:trPr>
        <w:tc>
          <w:tcPr>
            <w:tcW w:w="2945" w:type="dxa"/>
            <w:shd w:val="clear" w:color="auto" w:fill="auto"/>
            <w:vAlign w:val="bottom"/>
          </w:tcPr>
          <w:p w14:paraId="64B71335"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Ornithine</w:t>
            </w:r>
          </w:p>
        </w:tc>
        <w:tc>
          <w:tcPr>
            <w:tcW w:w="1365" w:type="dxa"/>
            <w:shd w:val="clear" w:color="auto" w:fill="auto"/>
            <w:vAlign w:val="bottom"/>
          </w:tcPr>
          <w:p w14:paraId="5E68B6BD"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0.06</w:t>
            </w:r>
          </w:p>
        </w:tc>
        <w:tc>
          <w:tcPr>
            <w:tcW w:w="1365" w:type="dxa"/>
            <w:shd w:val="clear" w:color="auto" w:fill="auto"/>
            <w:vAlign w:val="bottom"/>
          </w:tcPr>
          <w:p w14:paraId="72374C5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0.09</w:t>
            </w:r>
          </w:p>
        </w:tc>
        <w:tc>
          <w:tcPr>
            <w:tcW w:w="1365" w:type="dxa"/>
            <w:shd w:val="clear" w:color="auto" w:fill="auto"/>
            <w:vAlign w:val="bottom"/>
          </w:tcPr>
          <w:p w14:paraId="4E79BEF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0.06</w:t>
            </w:r>
          </w:p>
        </w:tc>
        <w:tc>
          <w:tcPr>
            <w:tcW w:w="1365" w:type="dxa"/>
            <w:shd w:val="clear" w:color="auto" w:fill="auto"/>
            <w:vAlign w:val="bottom"/>
          </w:tcPr>
          <w:p w14:paraId="2F9EE2B7"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0.06</w:t>
            </w:r>
          </w:p>
        </w:tc>
      </w:tr>
      <w:tr w:rsidR="00D44EDB" w:rsidRPr="0089670F" w14:paraId="2D04113A" w14:textId="77777777" w:rsidTr="00807C01">
        <w:trPr>
          <w:trHeight w:val="240"/>
        </w:trPr>
        <w:tc>
          <w:tcPr>
            <w:tcW w:w="2945" w:type="dxa"/>
            <w:shd w:val="clear" w:color="auto" w:fill="auto"/>
            <w:vAlign w:val="bottom"/>
          </w:tcPr>
          <w:p w14:paraId="426D1350"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Proline</w:t>
            </w:r>
          </w:p>
        </w:tc>
        <w:tc>
          <w:tcPr>
            <w:tcW w:w="1365" w:type="dxa"/>
            <w:shd w:val="clear" w:color="auto" w:fill="auto"/>
            <w:vAlign w:val="bottom"/>
          </w:tcPr>
          <w:p w14:paraId="6D8AC671"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1.98</w:t>
            </w:r>
          </w:p>
        </w:tc>
        <w:tc>
          <w:tcPr>
            <w:tcW w:w="1365" w:type="dxa"/>
            <w:shd w:val="clear" w:color="auto" w:fill="auto"/>
            <w:vAlign w:val="bottom"/>
          </w:tcPr>
          <w:p w14:paraId="7FEBC9D8"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2.01</w:t>
            </w:r>
          </w:p>
        </w:tc>
        <w:tc>
          <w:tcPr>
            <w:tcW w:w="1365" w:type="dxa"/>
            <w:shd w:val="clear" w:color="auto" w:fill="auto"/>
            <w:vAlign w:val="bottom"/>
          </w:tcPr>
          <w:p w14:paraId="13AB59C9"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1.98</w:t>
            </w:r>
          </w:p>
        </w:tc>
        <w:tc>
          <w:tcPr>
            <w:tcW w:w="1365" w:type="dxa"/>
            <w:shd w:val="clear" w:color="auto" w:fill="auto"/>
            <w:vAlign w:val="bottom"/>
          </w:tcPr>
          <w:p w14:paraId="2FA0204E"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2.09</w:t>
            </w:r>
          </w:p>
        </w:tc>
      </w:tr>
      <w:tr w:rsidR="00D44EDB" w:rsidRPr="0089670F" w14:paraId="1EE2C336" w14:textId="77777777" w:rsidTr="00807C01">
        <w:trPr>
          <w:trHeight w:val="240"/>
        </w:trPr>
        <w:tc>
          <w:tcPr>
            <w:tcW w:w="2945" w:type="dxa"/>
            <w:shd w:val="clear" w:color="auto" w:fill="auto"/>
            <w:vAlign w:val="bottom"/>
          </w:tcPr>
          <w:p w14:paraId="10159D17"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Serine</w:t>
            </w:r>
          </w:p>
        </w:tc>
        <w:tc>
          <w:tcPr>
            <w:tcW w:w="1365" w:type="dxa"/>
            <w:shd w:val="clear" w:color="auto" w:fill="auto"/>
            <w:vAlign w:val="bottom"/>
          </w:tcPr>
          <w:p w14:paraId="2838259E"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1.42</w:t>
            </w:r>
          </w:p>
        </w:tc>
        <w:tc>
          <w:tcPr>
            <w:tcW w:w="1365" w:type="dxa"/>
            <w:shd w:val="clear" w:color="auto" w:fill="auto"/>
            <w:vAlign w:val="bottom"/>
          </w:tcPr>
          <w:p w14:paraId="0D07E2F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1.45</w:t>
            </w:r>
          </w:p>
        </w:tc>
        <w:tc>
          <w:tcPr>
            <w:tcW w:w="1365" w:type="dxa"/>
            <w:shd w:val="clear" w:color="auto" w:fill="auto"/>
            <w:vAlign w:val="bottom"/>
          </w:tcPr>
          <w:p w14:paraId="029AB291"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1.43</w:t>
            </w:r>
          </w:p>
        </w:tc>
        <w:tc>
          <w:tcPr>
            <w:tcW w:w="1365" w:type="dxa"/>
            <w:shd w:val="clear" w:color="auto" w:fill="auto"/>
            <w:vAlign w:val="bottom"/>
          </w:tcPr>
          <w:p w14:paraId="03C104D3"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1.45</w:t>
            </w:r>
          </w:p>
        </w:tc>
      </w:tr>
      <w:tr w:rsidR="00D44EDB" w:rsidRPr="0089670F" w14:paraId="37FEA262" w14:textId="77777777" w:rsidTr="00807C01">
        <w:trPr>
          <w:trHeight w:val="240"/>
        </w:trPr>
        <w:tc>
          <w:tcPr>
            <w:tcW w:w="2945" w:type="dxa"/>
            <w:shd w:val="clear" w:color="auto" w:fill="auto"/>
            <w:vAlign w:val="bottom"/>
          </w:tcPr>
          <w:p w14:paraId="7C67ADB2"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Taurine</w:t>
            </w:r>
          </w:p>
        </w:tc>
        <w:tc>
          <w:tcPr>
            <w:tcW w:w="1365" w:type="dxa"/>
            <w:shd w:val="clear" w:color="auto" w:fill="auto"/>
            <w:vAlign w:val="bottom"/>
          </w:tcPr>
          <w:p w14:paraId="307F745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0.24</w:t>
            </w:r>
          </w:p>
        </w:tc>
        <w:tc>
          <w:tcPr>
            <w:tcW w:w="1365" w:type="dxa"/>
            <w:shd w:val="clear" w:color="auto" w:fill="auto"/>
            <w:vAlign w:val="bottom"/>
          </w:tcPr>
          <w:p w14:paraId="24A0358F"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0.24</w:t>
            </w:r>
          </w:p>
        </w:tc>
        <w:tc>
          <w:tcPr>
            <w:tcW w:w="1365" w:type="dxa"/>
            <w:shd w:val="clear" w:color="auto" w:fill="auto"/>
            <w:vAlign w:val="bottom"/>
          </w:tcPr>
          <w:p w14:paraId="313368A5"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0.22</w:t>
            </w:r>
          </w:p>
        </w:tc>
        <w:tc>
          <w:tcPr>
            <w:tcW w:w="1365" w:type="dxa"/>
            <w:shd w:val="clear" w:color="auto" w:fill="auto"/>
            <w:vAlign w:val="bottom"/>
          </w:tcPr>
          <w:p w14:paraId="1C42568A"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0.26</w:t>
            </w:r>
          </w:p>
        </w:tc>
      </w:tr>
      <w:tr w:rsidR="00D44EDB" w:rsidRPr="0089670F" w14:paraId="0B6B2433" w14:textId="77777777" w:rsidTr="00807C01">
        <w:trPr>
          <w:trHeight w:val="240"/>
        </w:trPr>
        <w:tc>
          <w:tcPr>
            <w:tcW w:w="2945" w:type="dxa"/>
            <w:tcBorders>
              <w:bottom w:val="single" w:sz="4" w:space="0" w:color="auto"/>
            </w:tcBorders>
            <w:shd w:val="clear" w:color="auto" w:fill="auto"/>
            <w:vAlign w:val="bottom"/>
          </w:tcPr>
          <w:p w14:paraId="3EA8508F" w14:textId="77777777" w:rsidR="00D44EDB" w:rsidRPr="0089670F" w:rsidRDefault="00D44EDB" w:rsidP="00D44EDB">
            <w:pPr>
              <w:spacing w:before="100" w:beforeAutospacing="1" w:after="100" w:afterAutospacing="1" w:line="276" w:lineRule="auto"/>
              <w:textAlignment w:val="baseline"/>
              <w:rPr>
                <w:rFonts w:ascii="Times New Roman" w:hAnsi="Times New Roman" w:cs="Times New Roman"/>
                <w:sz w:val="24"/>
                <w:szCs w:val="24"/>
              </w:rPr>
            </w:pPr>
            <w:r w:rsidRPr="0089670F">
              <w:rPr>
                <w:rFonts w:ascii="Times New Roman" w:hAnsi="Times New Roman" w:cs="Times New Roman"/>
                <w:sz w:val="24"/>
                <w:szCs w:val="24"/>
              </w:rPr>
              <w:t>Tyrosine</w:t>
            </w:r>
          </w:p>
        </w:tc>
        <w:tc>
          <w:tcPr>
            <w:tcW w:w="1365" w:type="dxa"/>
            <w:tcBorders>
              <w:bottom w:val="single" w:sz="4" w:space="0" w:color="auto"/>
            </w:tcBorders>
            <w:shd w:val="clear" w:color="auto" w:fill="auto"/>
            <w:vAlign w:val="bottom"/>
          </w:tcPr>
          <w:p w14:paraId="5A275850"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1.24</w:t>
            </w:r>
          </w:p>
        </w:tc>
        <w:tc>
          <w:tcPr>
            <w:tcW w:w="1365" w:type="dxa"/>
            <w:tcBorders>
              <w:bottom w:val="single" w:sz="4" w:space="0" w:color="auto"/>
            </w:tcBorders>
            <w:shd w:val="clear" w:color="auto" w:fill="auto"/>
            <w:vAlign w:val="bottom"/>
          </w:tcPr>
          <w:p w14:paraId="3273D127"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1.23</w:t>
            </w:r>
          </w:p>
        </w:tc>
        <w:tc>
          <w:tcPr>
            <w:tcW w:w="1365" w:type="dxa"/>
            <w:tcBorders>
              <w:bottom w:val="single" w:sz="4" w:space="0" w:color="auto"/>
            </w:tcBorders>
            <w:shd w:val="clear" w:color="auto" w:fill="auto"/>
            <w:vAlign w:val="bottom"/>
          </w:tcPr>
          <w:p w14:paraId="202B81B6"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1.21</w:t>
            </w:r>
          </w:p>
        </w:tc>
        <w:tc>
          <w:tcPr>
            <w:tcW w:w="1365" w:type="dxa"/>
            <w:tcBorders>
              <w:bottom w:val="single" w:sz="4" w:space="0" w:color="auto"/>
            </w:tcBorders>
            <w:shd w:val="clear" w:color="auto" w:fill="auto"/>
            <w:vAlign w:val="bottom"/>
          </w:tcPr>
          <w:p w14:paraId="401BF3F7" w14:textId="77777777" w:rsidR="00D44EDB" w:rsidRPr="0089670F" w:rsidRDefault="00D44EDB" w:rsidP="00D44EDB">
            <w:pPr>
              <w:spacing w:before="100" w:beforeAutospacing="1" w:after="100" w:afterAutospacing="1" w:line="276" w:lineRule="auto"/>
              <w:jc w:val="center"/>
              <w:textAlignment w:val="baseline"/>
              <w:rPr>
                <w:rFonts w:ascii="Times New Roman" w:hAnsi="Times New Roman" w:cs="Times New Roman"/>
                <w:color w:val="000000"/>
                <w:sz w:val="24"/>
                <w:szCs w:val="24"/>
              </w:rPr>
            </w:pPr>
            <w:r w:rsidRPr="0089670F">
              <w:rPr>
                <w:rFonts w:ascii="Times New Roman" w:hAnsi="Times New Roman" w:cs="Times New Roman"/>
                <w:color w:val="000000"/>
                <w:sz w:val="24"/>
                <w:szCs w:val="24"/>
              </w:rPr>
              <w:t>1.26</w:t>
            </w:r>
          </w:p>
        </w:tc>
      </w:tr>
    </w:tbl>
    <w:p w14:paraId="2858675C" w14:textId="1D276BE8" w:rsidR="00F7325A" w:rsidRDefault="00026C72" w:rsidP="00026C72">
      <w:pPr>
        <w:spacing w:line="276" w:lineRule="auto"/>
        <w:rPr>
          <w:rFonts w:ascii="Times New Roman" w:hAnsi="Times New Roman" w:cs="Times New Roman"/>
          <w:sz w:val="24"/>
          <w:szCs w:val="24"/>
        </w:rPr>
      </w:pPr>
      <w:r w:rsidRPr="0089670F">
        <w:rPr>
          <w:rFonts w:ascii="Times New Roman" w:hAnsi="Times New Roman" w:cs="Times New Roman"/>
          <w:sz w:val="24"/>
          <w:szCs w:val="24"/>
        </w:rPr>
        <w:t>*Expressed on an as is basis.</w:t>
      </w:r>
    </w:p>
    <w:p w14:paraId="0C63745B" w14:textId="77777777" w:rsidR="00F7325A" w:rsidRDefault="00F7325A">
      <w:pPr>
        <w:rPr>
          <w:rFonts w:ascii="Times New Roman" w:hAnsi="Times New Roman" w:cs="Times New Roman"/>
          <w:sz w:val="24"/>
          <w:szCs w:val="24"/>
        </w:rPr>
      </w:pPr>
      <w:r>
        <w:rPr>
          <w:rFonts w:ascii="Times New Roman" w:hAnsi="Times New Roman" w:cs="Times New Roman"/>
          <w:sz w:val="24"/>
          <w:szCs w:val="24"/>
        </w:rPr>
        <w:br w:type="page"/>
      </w:r>
    </w:p>
    <w:p w14:paraId="5E738F10" w14:textId="0F38F354" w:rsidR="00F7325A" w:rsidRPr="0089670F" w:rsidRDefault="00F7325A" w:rsidP="00F73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color w:val="000000"/>
          <w:sz w:val="24"/>
          <w:szCs w:val="24"/>
        </w:rPr>
      </w:pPr>
      <w:r w:rsidRPr="0089670F">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3</w:t>
      </w:r>
      <w:r w:rsidRPr="0089670F">
        <w:rPr>
          <w:rFonts w:ascii="Times New Roman" w:hAnsi="Times New Roman" w:cs="Times New Roman"/>
          <w:b/>
          <w:bCs/>
          <w:sz w:val="24"/>
          <w:szCs w:val="24"/>
        </w:rPr>
        <w:t xml:space="preserve">. </w:t>
      </w:r>
      <w:r w:rsidRPr="0089670F">
        <w:rPr>
          <w:rFonts w:ascii="Times New Roman" w:hAnsi="Times New Roman" w:cs="Times New Roman"/>
          <w:color w:val="000000"/>
          <w:sz w:val="24"/>
          <w:szCs w:val="24"/>
        </w:rPr>
        <w:t xml:space="preserve">Water quality </w:t>
      </w:r>
      <w:r w:rsidRPr="0089670F">
        <w:rPr>
          <w:rFonts w:ascii="Times New Roman" w:hAnsi="Times New Roman" w:cs="Times New Roman"/>
          <w:sz w:val="24"/>
          <w:szCs w:val="24"/>
        </w:rPr>
        <w:t xml:space="preserve">parameters recorded </w:t>
      </w:r>
      <w:r w:rsidR="001F19FC">
        <w:rPr>
          <w:rFonts w:ascii="Times New Roman" w:hAnsi="Times New Roman" w:cs="Times New Roman"/>
          <w:sz w:val="24"/>
          <w:szCs w:val="24"/>
        </w:rPr>
        <w:t>during</w:t>
      </w:r>
      <w:r w:rsidRPr="0089670F">
        <w:rPr>
          <w:rFonts w:ascii="Times New Roman" w:hAnsi="Times New Roman" w:cs="Times New Roman"/>
          <w:sz w:val="24"/>
          <w:szCs w:val="24"/>
        </w:rPr>
        <w:t xml:space="preserve"> </w:t>
      </w:r>
      <w:r w:rsidR="001562AA">
        <w:rPr>
          <w:rFonts w:ascii="Times New Roman" w:hAnsi="Times New Roman" w:cs="Times New Roman"/>
          <w:sz w:val="24"/>
          <w:szCs w:val="24"/>
        </w:rPr>
        <w:t xml:space="preserve">two growth trials for </w:t>
      </w:r>
      <w:r w:rsidRPr="0089670F">
        <w:rPr>
          <w:rFonts w:ascii="Times New Roman" w:hAnsi="Times New Roman" w:cs="Times New Roman"/>
          <w:sz w:val="24"/>
          <w:szCs w:val="24"/>
        </w:rPr>
        <w:t>channel catfish (</w:t>
      </w:r>
      <w:r w:rsidRPr="0089670F">
        <w:rPr>
          <w:rFonts w:ascii="Times New Roman" w:hAnsi="Times New Roman" w:cs="Times New Roman"/>
          <w:i/>
          <w:sz w:val="24"/>
          <w:szCs w:val="24"/>
        </w:rPr>
        <w:t>Ictalurus Punctatus</w:t>
      </w:r>
      <w:r w:rsidRPr="0089670F">
        <w:rPr>
          <w:rFonts w:ascii="Times New Roman" w:hAnsi="Times New Roman" w:cs="Times New Roman"/>
          <w:sz w:val="24"/>
          <w:szCs w:val="24"/>
        </w:rPr>
        <w:t xml:space="preserve">) fingerlings </w:t>
      </w:r>
      <w:r w:rsidRPr="0089670F">
        <w:rPr>
          <w:rFonts w:ascii="Times New Roman" w:hAnsi="Times New Roman" w:cs="Times New Roman"/>
          <w:color w:val="222222"/>
          <w:sz w:val="24"/>
          <w:szCs w:val="24"/>
          <w:shd w:val="clear" w:color="auto" w:fill="FFFFFF"/>
        </w:rPr>
        <w:t>fed with experimental diets containing different soybean</w:t>
      </w:r>
      <w:r w:rsidR="001562AA">
        <w:rPr>
          <w:rFonts w:ascii="Times New Roman" w:hAnsi="Times New Roman" w:cs="Times New Roman"/>
          <w:color w:val="222222"/>
          <w:sz w:val="24"/>
          <w:szCs w:val="24"/>
          <w:shd w:val="clear" w:color="auto" w:fill="FFFFFF"/>
        </w:rPr>
        <w:t>-</w:t>
      </w:r>
      <w:r w:rsidR="00EC4359">
        <w:rPr>
          <w:rFonts w:ascii="Times New Roman" w:hAnsi="Times New Roman" w:cs="Times New Roman"/>
          <w:color w:val="222222"/>
          <w:sz w:val="24"/>
          <w:szCs w:val="24"/>
          <w:shd w:val="clear" w:color="auto" w:fill="FFFFFF"/>
        </w:rPr>
        <w:t xml:space="preserve">based diets </w:t>
      </w:r>
      <w:r w:rsidRPr="0089670F">
        <w:rPr>
          <w:rFonts w:ascii="Times New Roman" w:hAnsi="Times New Roman" w:cs="Times New Roman"/>
          <w:color w:val="222222"/>
          <w:sz w:val="24"/>
          <w:szCs w:val="24"/>
          <w:shd w:val="clear" w:color="auto" w:fill="FFFFFF"/>
        </w:rPr>
        <w:t xml:space="preserve">and </w:t>
      </w:r>
      <w:r w:rsidR="00EC4359">
        <w:rPr>
          <w:rFonts w:ascii="Times New Roman" w:hAnsi="Times New Roman" w:cs="Times New Roman"/>
          <w:color w:val="222222"/>
          <w:sz w:val="24"/>
          <w:szCs w:val="24"/>
          <w:shd w:val="clear" w:color="auto" w:fill="FFFFFF"/>
        </w:rPr>
        <w:t>carried out in aquaria systems or IPRS</w:t>
      </w:r>
      <w:r w:rsidRPr="0089670F">
        <w:rPr>
          <w:rFonts w:ascii="Times New Roman" w:hAnsi="Times New Roman" w:cs="Times New Roman"/>
          <w:color w:val="222222"/>
          <w:sz w:val="24"/>
          <w:szCs w:val="24"/>
          <w:shd w:val="clear" w:color="auto" w:fill="FFFFFF"/>
        </w:rPr>
        <w:t xml:space="preserve">, respectively. </w:t>
      </w:r>
    </w:p>
    <w:tbl>
      <w:tblPr>
        <w:tblW w:w="5000" w:type="pct"/>
        <w:tblCellMar>
          <w:left w:w="0" w:type="dxa"/>
          <w:right w:w="0" w:type="dxa"/>
        </w:tblCellMar>
        <w:tblLook w:val="0600" w:firstRow="0" w:lastRow="0" w:firstColumn="0" w:lastColumn="0" w:noHBand="1" w:noVBand="1"/>
      </w:tblPr>
      <w:tblGrid>
        <w:gridCol w:w="3950"/>
        <w:gridCol w:w="2707"/>
        <w:gridCol w:w="2703"/>
      </w:tblGrid>
      <w:tr w:rsidR="00F7325A" w:rsidRPr="0089670F" w14:paraId="38AEFAA7" w14:textId="77777777" w:rsidTr="00807C01">
        <w:trPr>
          <w:trHeight w:val="774"/>
        </w:trPr>
        <w:tc>
          <w:tcPr>
            <w:tcW w:w="2110"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2444802" w14:textId="77777777" w:rsidR="00F7325A" w:rsidRPr="009D5CE6" w:rsidRDefault="00F7325A" w:rsidP="000A64D3">
            <w:pPr>
              <w:spacing w:after="0" w:line="276" w:lineRule="auto"/>
              <w:rPr>
                <w:rFonts w:ascii="Times New Roman" w:hAnsi="Times New Roman" w:cs="Times New Roman"/>
                <w:sz w:val="24"/>
                <w:szCs w:val="24"/>
              </w:rPr>
            </w:pPr>
            <w:r w:rsidRPr="009D5CE6">
              <w:rPr>
                <w:rFonts w:ascii="Times New Roman" w:hAnsi="Times New Roman" w:cs="Times New Roman"/>
                <w:sz w:val="24"/>
                <w:szCs w:val="24"/>
              </w:rPr>
              <w:t>Parameters</w:t>
            </w:r>
          </w:p>
        </w:tc>
        <w:tc>
          <w:tcPr>
            <w:tcW w:w="1446"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08B3D7B" w14:textId="0BD0B164" w:rsidR="00F7325A" w:rsidRPr="009D5CE6" w:rsidRDefault="00921F39"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Aquaria</w:t>
            </w:r>
          </w:p>
        </w:tc>
        <w:tc>
          <w:tcPr>
            <w:tcW w:w="1444" w:type="pct"/>
            <w:tcBorders>
              <w:top w:val="single" w:sz="4" w:space="0" w:color="auto"/>
              <w:bottom w:val="single" w:sz="4" w:space="0" w:color="auto"/>
            </w:tcBorders>
            <w:vAlign w:val="center"/>
          </w:tcPr>
          <w:p w14:paraId="58C27FD5" w14:textId="6031F9F4"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IPRS</w:t>
            </w:r>
          </w:p>
        </w:tc>
      </w:tr>
      <w:tr w:rsidR="00F7325A" w:rsidRPr="0089670F" w14:paraId="5C9DDBB6" w14:textId="77777777" w:rsidTr="00807C01">
        <w:trPr>
          <w:trHeight w:val="774"/>
        </w:trPr>
        <w:tc>
          <w:tcPr>
            <w:tcW w:w="2110" w:type="pct"/>
            <w:tcBorders>
              <w:top w:val="single" w:sz="4" w:space="0" w:color="auto"/>
            </w:tcBorders>
            <w:shd w:val="clear" w:color="auto" w:fill="auto"/>
            <w:tcMar>
              <w:top w:w="15" w:type="dxa"/>
              <w:left w:w="15" w:type="dxa"/>
              <w:bottom w:w="0" w:type="dxa"/>
              <w:right w:w="15" w:type="dxa"/>
            </w:tcMar>
            <w:hideMark/>
          </w:tcPr>
          <w:p w14:paraId="2BD29E34" w14:textId="77777777" w:rsidR="00F7325A" w:rsidRPr="009D5CE6" w:rsidRDefault="00F7325A" w:rsidP="000A64D3">
            <w:pPr>
              <w:spacing w:after="0" w:line="276" w:lineRule="auto"/>
              <w:rPr>
                <w:rFonts w:ascii="Times New Roman" w:hAnsi="Times New Roman" w:cs="Times New Roman"/>
                <w:sz w:val="24"/>
                <w:szCs w:val="24"/>
              </w:rPr>
            </w:pPr>
            <w:r w:rsidRPr="009D5CE6">
              <w:rPr>
                <w:rFonts w:ascii="Times New Roman" w:hAnsi="Times New Roman" w:cs="Times New Roman"/>
                <w:sz w:val="24"/>
                <w:szCs w:val="24"/>
              </w:rPr>
              <w:t>DO (mg/L)</w:t>
            </w:r>
          </w:p>
        </w:tc>
        <w:tc>
          <w:tcPr>
            <w:tcW w:w="1446" w:type="pct"/>
            <w:tcBorders>
              <w:top w:val="single" w:sz="4" w:space="0" w:color="auto"/>
            </w:tcBorders>
            <w:shd w:val="clear" w:color="auto" w:fill="auto"/>
            <w:tcMar>
              <w:top w:w="15" w:type="dxa"/>
              <w:left w:w="15" w:type="dxa"/>
              <w:bottom w:w="0" w:type="dxa"/>
              <w:right w:w="15" w:type="dxa"/>
            </w:tcMar>
            <w:hideMark/>
          </w:tcPr>
          <w:p w14:paraId="4A0BF9F2"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6.81 ± 0.05</w:t>
            </w:r>
          </w:p>
          <w:p w14:paraId="48809693"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(8.7 – 4.7)</w:t>
            </w:r>
          </w:p>
        </w:tc>
        <w:tc>
          <w:tcPr>
            <w:tcW w:w="1444" w:type="pct"/>
            <w:tcBorders>
              <w:top w:val="single" w:sz="4" w:space="0" w:color="auto"/>
            </w:tcBorders>
          </w:tcPr>
          <w:p w14:paraId="081D6131"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9.16 ± 0.04</w:t>
            </w:r>
          </w:p>
          <w:p w14:paraId="6A265BD5"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(16.9 – 4.4)</w:t>
            </w:r>
          </w:p>
        </w:tc>
      </w:tr>
      <w:tr w:rsidR="00F7325A" w:rsidRPr="0089670F" w14:paraId="68DD5128" w14:textId="77777777" w:rsidTr="00807C01">
        <w:trPr>
          <w:trHeight w:val="774"/>
        </w:trPr>
        <w:tc>
          <w:tcPr>
            <w:tcW w:w="2110" w:type="pct"/>
            <w:shd w:val="clear" w:color="auto" w:fill="auto"/>
            <w:tcMar>
              <w:top w:w="15" w:type="dxa"/>
              <w:left w:w="15" w:type="dxa"/>
              <w:bottom w:w="0" w:type="dxa"/>
              <w:right w:w="15" w:type="dxa"/>
            </w:tcMar>
            <w:hideMark/>
          </w:tcPr>
          <w:p w14:paraId="2F02AD16" w14:textId="77777777" w:rsidR="00F7325A" w:rsidRPr="009D5CE6" w:rsidRDefault="00F7325A" w:rsidP="000A64D3">
            <w:pPr>
              <w:spacing w:after="0" w:line="276" w:lineRule="auto"/>
              <w:rPr>
                <w:rFonts w:ascii="Times New Roman" w:hAnsi="Times New Roman" w:cs="Times New Roman"/>
                <w:sz w:val="24"/>
                <w:szCs w:val="24"/>
              </w:rPr>
            </w:pPr>
            <w:r w:rsidRPr="009D5CE6">
              <w:rPr>
                <w:rFonts w:ascii="Times New Roman" w:hAnsi="Times New Roman" w:cs="Times New Roman"/>
                <w:sz w:val="24"/>
                <w:szCs w:val="24"/>
              </w:rPr>
              <w:t>Temperature (°C)</w:t>
            </w:r>
          </w:p>
        </w:tc>
        <w:tc>
          <w:tcPr>
            <w:tcW w:w="1446" w:type="pct"/>
            <w:shd w:val="clear" w:color="auto" w:fill="auto"/>
            <w:tcMar>
              <w:top w:w="15" w:type="dxa"/>
              <w:left w:w="15" w:type="dxa"/>
              <w:bottom w:w="0" w:type="dxa"/>
              <w:right w:w="15" w:type="dxa"/>
            </w:tcMar>
            <w:hideMark/>
          </w:tcPr>
          <w:p w14:paraId="14B6E1E9"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25.67 ± 0.06</w:t>
            </w:r>
          </w:p>
          <w:p w14:paraId="470574F8"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(27.3 – 23.2)</w:t>
            </w:r>
          </w:p>
        </w:tc>
        <w:tc>
          <w:tcPr>
            <w:tcW w:w="1444" w:type="pct"/>
          </w:tcPr>
          <w:p w14:paraId="37653951"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20.15 ± 0.11</w:t>
            </w:r>
          </w:p>
          <w:p w14:paraId="4154AF7E"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(30.7 – 10.9)</w:t>
            </w:r>
          </w:p>
        </w:tc>
      </w:tr>
      <w:tr w:rsidR="00F7325A" w:rsidRPr="0089670F" w14:paraId="622E9E9C" w14:textId="77777777" w:rsidTr="00807C01">
        <w:trPr>
          <w:trHeight w:val="774"/>
        </w:trPr>
        <w:tc>
          <w:tcPr>
            <w:tcW w:w="2110" w:type="pct"/>
            <w:shd w:val="clear" w:color="auto" w:fill="auto"/>
            <w:tcMar>
              <w:top w:w="15" w:type="dxa"/>
              <w:left w:w="15" w:type="dxa"/>
              <w:bottom w:w="0" w:type="dxa"/>
              <w:right w:w="15" w:type="dxa"/>
            </w:tcMar>
            <w:hideMark/>
          </w:tcPr>
          <w:p w14:paraId="0D7F6A50" w14:textId="77777777" w:rsidR="00F7325A" w:rsidRPr="009D5CE6" w:rsidRDefault="00F7325A" w:rsidP="000A64D3">
            <w:pPr>
              <w:spacing w:after="0" w:line="276" w:lineRule="auto"/>
              <w:rPr>
                <w:rFonts w:ascii="Times New Roman" w:hAnsi="Times New Roman" w:cs="Times New Roman"/>
                <w:sz w:val="24"/>
                <w:szCs w:val="24"/>
              </w:rPr>
            </w:pPr>
            <w:r w:rsidRPr="009D5CE6">
              <w:rPr>
                <w:rFonts w:ascii="Times New Roman" w:hAnsi="Times New Roman" w:cs="Times New Roman"/>
                <w:sz w:val="24"/>
                <w:szCs w:val="24"/>
              </w:rPr>
              <w:t>Salinity (ppt)</w:t>
            </w:r>
          </w:p>
        </w:tc>
        <w:tc>
          <w:tcPr>
            <w:tcW w:w="1446" w:type="pct"/>
            <w:shd w:val="clear" w:color="auto" w:fill="auto"/>
            <w:tcMar>
              <w:top w:w="15" w:type="dxa"/>
              <w:left w:w="15" w:type="dxa"/>
              <w:bottom w:w="0" w:type="dxa"/>
              <w:right w:w="15" w:type="dxa"/>
            </w:tcMar>
            <w:hideMark/>
          </w:tcPr>
          <w:p w14:paraId="6C1E3F6C"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2.02 ± 0.12</w:t>
            </w:r>
          </w:p>
          <w:p w14:paraId="5F74138F"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(5.0 – 0.1)</w:t>
            </w:r>
          </w:p>
        </w:tc>
        <w:tc>
          <w:tcPr>
            <w:tcW w:w="1444" w:type="pct"/>
          </w:tcPr>
          <w:p w14:paraId="031F4293"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0.2 ± 0.001</w:t>
            </w:r>
          </w:p>
          <w:p w14:paraId="6149AAE9"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(0.4 – 0.1)</w:t>
            </w:r>
          </w:p>
        </w:tc>
      </w:tr>
      <w:tr w:rsidR="00F7325A" w:rsidRPr="0089670F" w14:paraId="60CAD871" w14:textId="77777777" w:rsidTr="00807C01">
        <w:trPr>
          <w:trHeight w:val="774"/>
        </w:trPr>
        <w:tc>
          <w:tcPr>
            <w:tcW w:w="2110" w:type="pct"/>
            <w:shd w:val="clear" w:color="auto" w:fill="auto"/>
            <w:tcMar>
              <w:top w:w="15" w:type="dxa"/>
              <w:left w:w="15" w:type="dxa"/>
              <w:bottom w:w="0" w:type="dxa"/>
              <w:right w:w="15" w:type="dxa"/>
            </w:tcMar>
            <w:hideMark/>
          </w:tcPr>
          <w:p w14:paraId="3187C214" w14:textId="77777777" w:rsidR="00F7325A" w:rsidRPr="009D5CE6" w:rsidRDefault="00F7325A" w:rsidP="000A64D3">
            <w:pPr>
              <w:spacing w:after="0" w:line="276" w:lineRule="auto"/>
              <w:rPr>
                <w:rFonts w:ascii="Times New Roman" w:hAnsi="Times New Roman" w:cs="Times New Roman"/>
                <w:sz w:val="24"/>
                <w:szCs w:val="24"/>
              </w:rPr>
            </w:pPr>
            <w:r w:rsidRPr="009D5CE6">
              <w:rPr>
                <w:rFonts w:ascii="Times New Roman" w:hAnsi="Times New Roman" w:cs="Times New Roman"/>
                <w:sz w:val="24"/>
                <w:szCs w:val="24"/>
              </w:rPr>
              <w:t>pH</w:t>
            </w:r>
          </w:p>
        </w:tc>
        <w:tc>
          <w:tcPr>
            <w:tcW w:w="1446" w:type="pct"/>
            <w:shd w:val="clear" w:color="auto" w:fill="auto"/>
            <w:tcMar>
              <w:top w:w="15" w:type="dxa"/>
              <w:left w:w="15" w:type="dxa"/>
              <w:bottom w:w="0" w:type="dxa"/>
              <w:right w:w="15" w:type="dxa"/>
            </w:tcMar>
            <w:hideMark/>
          </w:tcPr>
          <w:p w14:paraId="402D5953"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7.53 ± 0.08</w:t>
            </w:r>
          </w:p>
          <w:p w14:paraId="26C899C0"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(8.5 – 6.8)</w:t>
            </w:r>
          </w:p>
        </w:tc>
        <w:tc>
          <w:tcPr>
            <w:tcW w:w="1444" w:type="pct"/>
          </w:tcPr>
          <w:p w14:paraId="78BF10FF"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8.31 ± 0.61</w:t>
            </w:r>
          </w:p>
          <w:p w14:paraId="54FBF3F5"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(9.9 – 7.4)</w:t>
            </w:r>
          </w:p>
        </w:tc>
      </w:tr>
      <w:tr w:rsidR="00F7325A" w:rsidRPr="0089670F" w14:paraId="0ADF9D94" w14:textId="77777777" w:rsidTr="00807C01">
        <w:trPr>
          <w:trHeight w:val="774"/>
        </w:trPr>
        <w:tc>
          <w:tcPr>
            <w:tcW w:w="2110" w:type="pct"/>
            <w:shd w:val="clear" w:color="auto" w:fill="auto"/>
            <w:tcMar>
              <w:top w:w="15" w:type="dxa"/>
              <w:left w:w="15" w:type="dxa"/>
              <w:bottom w:w="0" w:type="dxa"/>
              <w:right w:w="15" w:type="dxa"/>
            </w:tcMar>
            <w:hideMark/>
          </w:tcPr>
          <w:p w14:paraId="60DE4A1B" w14:textId="725AE5CC" w:rsidR="00F7325A" w:rsidRPr="009D5CE6" w:rsidRDefault="00F7325A" w:rsidP="000A64D3">
            <w:pPr>
              <w:spacing w:after="0" w:line="276" w:lineRule="auto"/>
              <w:rPr>
                <w:rFonts w:ascii="Times New Roman" w:hAnsi="Times New Roman" w:cs="Times New Roman"/>
                <w:sz w:val="24"/>
                <w:szCs w:val="24"/>
              </w:rPr>
            </w:pPr>
            <w:r w:rsidRPr="009D5CE6">
              <w:rPr>
                <w:rFonts w:ascii="Times New Roman" w:hAnsi="Times New Roman" w:cs="Times New Roman"/>
                <w:sz w:val="24"/>
                <w:szCs w:val="24"/>
              </w:rPr>
              <w:t>TAN</w:t>
            </w:r>
            <w:r w:rsidR="001562AA" w:rsidRPr="009D5CE6">
              <w:rPr>
                <w:rFonts w:ascii="Times New Roman" w:hAnsi="Times New Roman" w:cs="Times New Roman"/>
                <w:sz w:val="24"/>
                <w:szCs w:val="24"/>
                <w:vertAlign w:val="superscript"/>
              </w:rPr>
              <w:t>1</w:t>
            </w:r>
            <w:r w:rsidRPr="009D5CE6">
              <w:rPr>
                <w:rFonts w:ascii="Times New Roman" w:hAnsi="Times New Roman" w:cs="Times New Roman"/>
                <w:sz w:val="24"/>
                <w:szCs w:val="24"/>
              </w:rPr>
              <w:t xml:space="preserve"> (mg/L)</w:t>
            </w:r>
          </w:p>
        </w:tc>
        <w:tc>
          <w:tcPr>
            <w:tcW w:w="1446" w:type="pct"/>
            <w:shd w:val="clear" w:color="auto" w:fill="auto"/>
            <w:tcMar>
              <w:top w:w="15" w:type="dxa"/>
              <w:left w:w="15" w:type="dxa"/>
              <w:bottom w:w="0" w:type="dxa"/>
              <w:right w:w="15" w:type="dxa"/>
            </w:tcMar>
            <w:hideMark/>
          </w:tcPr>
          <w:p w14:paraId="4ACDCC98"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0.4 ± 0.19</w:t>
            </w:r>
          </w:p>
          <w:p w14:paraId="542EB471"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(5.0 – 0.0)</w:t>
            </w:r>
          </w:p>
        </w:tc>
        <w:tc>
          <w:tcPr>
            <w:tcW w:w="1444" w:type="pct"/>
          </w:tcPr>
          <w:p w14:paraId="1ECD28FF"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0.3 ± 0.01</w:t>
            </w:r>
          </w:p>
          <w:p w14:paraId="3FAA7F3A"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(1.6 – 0.0)</w:t>
            </w:r>
          </w:p>
        </w:tc>
      </w:tr>
      <w:tr w:rsidR="00F7325A" w:rsidRPr="0089670F" w14:paraId="2F59B254" w14:textId="77777777" w:rsidTr="00807C01">
        <w:trPr>
          <w:trHeight w:val="774"/>
        </w:trPr>
        <w:tc>
          <w:tcPr>
            <w:tcW w:w="2110" w:type="pct"/>
            <w:tcBorders>
              <w:bottom w:val="single" w:sz="4" w:space="0" w:color="auto"/>
            </w:tcBorders>
            <w:shd w:val="clear" w:color="auto" w:fill="auto"/>
            <w:tcMar>
              <w:top w:w="15" w:type="dxa"/>
              <w:left w:w="15" w:type="dxa"/>
              <w:bottom w:w="0" w:type="dxa"/>
              <w:right w:w="15" w:type="dxa"/>
            </w:tcMar>
            <w:hideMark/>
          </w:tcPr>
          <w:p w14:paraId="3FACF182" w14:textId="77777777" w:rsidR="00F7325A" w:rsidRPr="009D5CE6" w:rsidRDefault="00F7325A" w:rsidP="000A64D3">
            <w:pPr>
              <w:spacing w:after="0" w:line="276" w:lineRule="auto"/>
              <w:rPr>
                <w:rFonts w:ascii="Times New Roman" w:hAnsi="Times New Roman" w:cs="Times New Roman"/>
                <w:sz w:val="24"/>
                <w:szCs w:val="24"/>
              </w:rPr>
            </w:pPr>
            <w:r w:rsidRPr="009D5CE6">
              <w:rPr>
                <w:rFonts w:ascii="Times New Roman" w:hAnsi="Times New Roman" w:cs="Times New Roman"/>
                <w:sz w:val="24"/>
                <w:szCs w:val="24"/>
              </w:rPr>
              <w:t>Nitrite (mg/L)</w:t>
            </w:r>
          </w:p>
        </w:tc>
        <w:tc>
          <w:tcPr>
            <w:tcW w:w="1446" w:type="pct"/>
            <w:tcBorders>
              <w:bottom w:val="single" w:sz="4" w:space="0" w:color="auto"/>
            </w:tcBorders>
            <w:shd w:val="clear" w:color="auto" w:fill="auto"/>
            <w:tcMar>
              <w:top w:w="15" w:type="dxa"/>
              <w:left w:w="15" w:type="dxa"/>
              <w:bottom w:w="0" w:type="dxa"/>
              <w:right w:w="15" w:type="dxa"/>
            </w:tcMar>
            <w:hideMark/>
          </w:tcPr>
          <w:p w14:paraId="68B9F1A6"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0.17 ± 0.04</w:t>
            </w:r>
          </w:p>
          <w:p w14:paraId="40785CF3"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(1.1 – 0.0)</w:t>
            </w:r>
          </w:p>
        </w:tc>
        <w:tc>
          <w:tcPr>
            <w:tcW w:w="1444" w:type="pct"/>
            <w:tcBorders>
              <w:bottom w:val="single" w:sz="4" w:space="0" w:color="auto"/>
            </w:tcBorders>
          </w:tcPr>
          <w:p w14:paraId="6492A27A"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0.08 ± 0.001</w:t>
            </w:r>
          </w:p>
          <w:p w14:paraId="6870181B" w14:textId="77777777" w:rsidR="00F7325A" w:rsidRPr="009D5CE6" w:rsidRDefault="00F7325A" w:rsidP="000A64D3">
            <w:pPr>
              <w:spacing w:after="0" w:line="276" w:lineRule="auto"/>
              <w:jc w:val="center"/>
              <w:rPr>
                <w:rFonts w:ascii="Times New Roman" w:hAnsi="Times New Roman" w:cs="Times New Roman"/>
                <w:sz w:val="24"/>
                <w:szCs w:val="24"/>
              </w:rPr>
            </w:pPr>
            <w:r w:rsidRPr="009D5CE6">
              <w:rPr>
                <w:rFonts w:ascii="Times New Roman" w:hAnsi="Times New Roman" w:cs="Times New Roman"/>
                <w:sz w:val="24"/>
                <w:szCs w:val="24"/>
              </w:rPr>
              <w:t>(0.3 – 0.0)</w:t>
            </w:r>
          </w:p>
        </w:tc>
      </w:tr>
    </w:tbl>
    <w:p w14:paraId="1F1B1749" w14:textId="77777777" w:rsidR="00F7325A" w:rsidRPr="001562AA" w:rsidRDefault="00F7325A" w:rsidP="000A64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sz w:val="24"/>
          <w:szCs w:val="24"/>
        </w:rPr>
      </w:pPr>
      <w:r w:rsidRPr="001562AA">
        <w:rPr>
          <w:rFonts w:ascii="Times New Roman" w:hAnsi="Times New Roman" w:cs="Times New Roman"/>
          <w:color w:val="000000"/>
          <w:sz w:val="24"/>
          <w:szCs w:val="24"/>
        </w:rPr>
        <w:t>Values represent the mean ± standard error, and values in parenthesis represent the minimum and maximum water quality readings.</w:t>
      </w:r>
    </w:p>
    <w:p w14:paraId="1413FF11" w14:textId="566FB884" w:rsidR="00F7325A" w:rsidRPr="001562AA" w:rsidRDefault="001562AA" w:rsidP="000A64D3">
      <w:pPr>
        <w:spacing w:after="0" w:line="276" w:lineRule="auto"/>
        <w:rPr>
          <w:rFonts w:ascii="Times New Roman" w:hAnsi="Times New Roman" w:cs="Times New Roman"/>
          <w:sz w:val="24"/>
          <w:szCs w:val="24"/>
        </w:rPr>
      </w:pPr>
      <w:r w:rsidRPr="001562AA">
        <w:rPr>
          <w:rFonts w:ascii="Times New Roman" w:hAnsi="Times New Roman" w:cs="Times New Roman"/>
          <w:sz w:val="24"/>
          <w:szCs w:val="24"/>
          <w:vertAlign w:val="superscript"/>
        </w:rPr>
        <w:t>1</w:t>
      </w:r>
      <w:r w:rsidR="00F7325A" w:rsidRPr="001562AA">
        <w:rPr>
          <w:rFonts w:ascii="Times New Roman" w:hAnsi="Times New Roman" w:cs="Times New Roman"/>
          <w:sz w:val="24"/>
          <w:szCs w:val="24"/>
        </w:rPr>
        <w:t>Total Ammonia Nitrogen</w:t>
      </w:r>
    </w:p>
    <w:p w14:paraId="3E27EFCD" w14:textId="77777777" w:rsidR="00026C72" w:rsidRPr="0089670F" w:rsidRDefault="00026C72" w:rsidP="00026C72">
      <w:pPr>
        <w:spacing w:line="276" w:lineRule="auto"/>
        <w:rPr>
          <w:rFonts w:ascii="Times New Roman" w:hAnsi="Times New Roman" w:cs="Times New Roman"/>
          <w:b/>
          <w:bCs/>
          <w:sz w:val="24"/>
          <w:szCs w:val="24"/>
        </w:rPr>
      </w:pPr>
    </w:p>
    <w:p w14:paraId="6281FC0D" w14:textId="77777777" w:rsidR="00026C72" w:rsidRPr="0089670F" w:rsidRDefault="00026C72" w:rsidP="00026C72">
      <w:pPr>
        <w:spacing w:line="276" w:lineRule="auto"/>
        <w:rPr>
          <w:rFonts w:ascii="Times New Roman" w:hAnsi="Times New Roman" w:cs="Times New Roman"/>
          <w:b/>
          <w:bCs/>
          <w:sz w:val="24"/>
          <w:szCs w:val="24"/>
        </w:rPr>
      </w:pPr>
      <w:r w:rsidRPr="0089670F">
        <w:rPr>
          <w:rFonts w:ascii="Times New Roman" w:hAnsi="Times New Roman" w:cs="Times New Roman"/>
          <w:b/>
          <w:bCs/>
          <w:sz w:val="24"/>
          <w:szCs w:val="24"/>
        </w:rPr>
        <w:br w:type="page"/>
      </w:r>
    </w:p>
    <w:p w14:paraId="45473E85" w14:textId="0BB7DDDB" w:rsidR="0089670F" w:rsidRPr="0089670F" w:rsidRDefault="00026C72" w:rsidP="008967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color w:val="000000"/>
          <w:sz w:val="24"/>
          <w:szCs w:val="24"/>
        </w:rPr>
      </w:pPr>
      <w:r w:rsidRPr="0089670F">
        <w:rPr>
          <w:rFonts w:ascii="Times New Roman" w:hAnsi="Times New Roman" w:cs="Times New Roman"/>
          <w:b/>
          <w:bCs/>
          <w:sz w:val="24"/>
          <w:szCs w:val="24"/>
        </w:rPr>
        <w:lastRenderedPageBreak/>
        <w:t xml:space="preserve">Table </w:t>
      </w:r>
      <w:r w:rsidR="00597259">
        <w:rPr>
          <w:rFonts w:ascii="Times New Roman" w:hAnsi="Times New Roman" w:cs="Times New Roman"/>
          <w:b/>
          <w:bCs/>
          <w:sz w:val="24"/>
          <w:szCs w:val="24"/>
        </w:rPr>
        <w:t>4</w:t>
      </w:r>
      <w:r w:rsidRPr="0089670F">
        <w:rPr>
          <w:rFonts w:ascii="Times New Roman" w:hAnsi="Times New Roman" w:cs="Times New Roman"/>
          <w:b/>
          <w:bCs/>
          <w:sz w:val="24"/>
          <w:szCs w:val="24"/>
        </w:rPr>
        <w:t>.</w:t>
      </w:r>
      <w:r w:rsidRPr="0089670F">
        <w:rPr>
          <w:rFonts w:ascii="Times New Roman" w:hAnsi="Times New Roman" w:cs="Times New Roman"/>
          <w:sz w:val="24"/>
          <w:szCs w:val="24"/>
        </w:rPr>
        <w:t xml:space="preserve"> Response of channel catfish (</w:t>
      </w:r>
      <w:r w:rsidRPr="0089670F">
        <w:rPr>
          <w:rFonts w:ascii="Times New Roman" w:hAnsi="Times New Roman" w:cs="Times New Roman"/>
          <w:i/>
          <w:iCs/>
          <w:sz w:val="24"/>
          <w:szCs w:val="24"/>
        </w:rPr>
        <w:t>Ictalurus punctatus</w:t>
      </w:r>
      <w:r w:rsidRPr="0089670F">
        <w:rPr>
          <w:rFonts w:ascii="Times New Roman" w:hAnsi="Times New Roman" w:cs="Times New Roman"/>
          <w:sz w:val="24"/>
          <w:szCs w:val="24"/>
        </w:rPr>
        <w:t xml:space="preserve">) fingerlings (mean initial weight 2.14 </w:t>
      </w:r>
      <w:r w:rsidRPr="0089670F">
        <w:rPr>
          <w:rFonts w:ascii="Times New Roman" w:hAnsi="Times New Roman" w:cs="Times New Roman"/>
          <w:color w:val="222222"/>
          <w:sz w:val="24"/>
          <w:szCs w:val="24"/>
          <w:shd w:val="clear" w:color="auto" w:fill="FFFFFF"/>
        </w:rPr>
        <w:t xml:space="preserve">± 0.03 g) offered one of five practical diets over a 12-week growth trail conducted in </w:t>
      </w:r>
      <w:r w:rsidR="00C622ED">
        <w:rPr>
          <w:rFonts w:ascii="Times New Roman" w:hAnsi="Times New Roman" w:cs="Times New Roman"/>
          <w:color w:val="222222"/>
          <w:sz w:val="24"/>
          <w:szCs w:val="24"/>
          <w:shd w:val="clear" w:color="auto" w:fill="FFFFFF"/>
        </w:rPr>
        <w:t xml:space="preserve">aquaria based indoor </w:t>
      </w:r>
      <w:r w:rsidRPr="0089670F">
        <w:rPr>
          <w:rFonts w:ascii="Times New Roman" w:hAnsi="Times New Roman" w:cs="Times New Roman"/>
          <w:color w:val="222222"/>
          <w:sz w:val="24"/>
          <w:szCs w:val="24"/>
          <w:shd w:val="clear" w:color="auto" w:fill="FFFFFF"/>
        </w:rPr>
        <w:t xml:space="preserve">recirculating aquaculture system. Four diets were open formulations using solvent extracted soybean meal [(SBM), Basal], Fermented soybean meal (Basal-F), low oligosaccharide soy (Basal LO) and SBM in combination with corn fermented </w:t>
      </w:r>
      <w:r w:rsidR="00BB05F2" w:rsidRPr="0089670F">
        <w:rPr>
          <w:rFonts w:ascii="Times New Roman" w:hAnsi="Times New Roman" w:cs="Times New Roman"/>
          <w:color w:val="222222"/>
          <w:sz w:val="24"/>
          <w:szCs w:val="24"/>
          <w:shd w:val="clear" w:color="auto" w:fill="FFFFFF"/>
        </w:rPr>
        <w:t xml:space="preserve">protein </w:t>
      </w:r>
      <w:r w:rsidRPr="0089670F">
        <w:rPr>
          <w:rFonts w:ascii="Times New Roman" w:hAnsi="Times New Roman" w:cs="Times New Roman"/>
          <w:color w:val="222222"/>
          <w:sz w:val="24"/>
          <w:szCs w:val="24"/>
          <w:shd w:val="clear" w:color="auto" w:fill="FFFFFF"/>
        </w:rPr>
        <w:t xml:space="preserve">(Basal CFP). Additionally, a commercial 32% floating catfish feed was included as a </w:t>
      </w:r>
      <w:r w:rsidR="00FB028E" w:rsidRPr="0089670F">
        <w:rPr>
          <w:rFonts w:ascii="Times New Roman" w:hAnsi="Times New Roman" w:cs="Times New Roman"/>
          <w:color w:val="222222"/>
          <w:sz w:val="24"/>
          <w:szCs w:val="24"/>
          <w:shd w:val="clear" w:color="auto" w:fill="FFFFFF"/>
        </w:rPr>
        <w:t xml:space="preserve">commercial </w:t>
      </w:r>
      <w:r w:rsidRPr="0089670F">
        <w:rPr>
          <w:rFonts w:ascii="Times New Roman" w:hAnsi="Times New Roman" w:cs="Times New Roman"/>
          <w:color w:val="222222"/>
          <w:sz w:val="24"/>
          <w:szCs w:val="24"/>
          <w:shd w:val="clear" w:color="auto" w:fill="FFFFFF"/>
        </w:rPr>
        <w:t xml:space="preserve">reference. </w:t>
      </w:r>
      <w:r w:rsidR="0089670F" w:rsidRPr="0089670F">
        <w:rPr>
          <w:rFonts w:ascii="Times New Roman" w:hAnsi="Times New Roman" w:cs="Times New Roman"/>
          <w:color w:val="000000"/>
          <w:sz w:val="24"/>
          <w:szCs w:val="24"/>
        </w:rPr>
        <w:t xml:space="preserve">Values represent the means of </w:t>
      </w:r>
      <w:r w:rsidR="00AA0EBC">
        <w:rPr>
          <w:rFonts w:ascii="Times New Roman" w:hAnsi="Times New Roman" w:cs="Times New Roman"/>
          <w:color w:val="000000"/>
          <w:sz w:val="24"/>
          <w:szCs w:val="24"/>
        </w:rPr>
        <w:t>four</w:t>
      </w:r>
      <w:r w:rsidR="0089670F" w:rsidRPr="0089670F">
        <w:rPr>
          <w:rFonts w:ascii="Times New Roman" w:hAnsi="Times New Roman" w:cs="Times New Roman"/>
          <w:color w:val="000000"/>
          <w:sz w:val="24"/>
          <w:szCs w:val="24"/>
        </w:rPr>
        <w:t xml:space="preserve"> replicate groups of fish. Data was subjected to one way ANOVA followed by Tukeys post hoc comparison </w:t>
      </w:r>
      <w:r w:rsidR="005D089A">
        <w:rPr>
          <w:rFonts w:ascii="Times New Roman" w:hAnsi="Times New Roman" w:cs="Times New Roman"/>
          <w:color w:val="000000"/>
          <w:sz w:val="24"/>
          <w:szCs w:val="24"/>
        </w:rPr>
        <w:t xml:space="preserve">to </w:t>
      </w:r>
      <w:r w:rsidR="0089670F" w:rsidRPr="0089670F">
        <w:rPr>
          <w:rFonts w:ascii="Times New Roman" w:hAnsi="Times New Roman" w:cs="Times New Roman"/>
          <w:color w:val="000000"/>
          <w:sz w:val="24"/>
          <w:szCs w:val="24"/>
        </w:rPr>
        <w:t xml:space="preserve">determine significant difference between treatments. </w:t>
      </w:r>
    </w:p>
    <w:p w14:paraId="2FAF7170" w14:textId="59365E90" w:rsidR="00026C72" w:rsidRPr="0089670F" w:rsidRDefault="00026C72" w:rsidP="00026C72">
      <w:pPr>
        <w:spacing w:line="276" w:lineRule="auto"/>
        <w:rPr>
          <w:rFonts w:ascii="Times New Roman" w:hAnsi="Times New Roman" w:cs="Times New Roman"/>
          <w:color w:val="222222"/>
          <w:sz w:val="24"/>
          <w:szCs w:val="24"/>
          <w:shd w:val="clear" w:color="auto" w:fill="FFFFFF"/>
        </w:rPr>
      </w:pPr>
    </w:p>
    <w:tbl>
      <w:tblPr>
        <w:tblW w:w="5000" w:type="pct"/>
        <w:tblCellMar>
          <w:left w:w="0" w:type="dxa"/>
          <w:right w:w="0" w:type="dxa"/>
        </w:tblCellMar>
        <w:tblLook w:val="0400" w:firstRow="0" w:lastRow="0" w:firstColumn="0" w:lastColumn="0" w:noHBand="0" w:noVBand="1"/>
      </w:tblPr>
      <w:tblGrid>
        <w:gridCol w:w="1806"/>
        <w:gridCol w:w="1087"/>
        <w:gridCol w:w="1060"/>
        <w:gridCol w:w="957"/>
        <w:gridCol w:w="1019"/>
        <w:gridCol w:w="1403"/>
        <w:gridCol w:w="1014"/>
        <w:gridCol w:w="1014"/>
      </w:tblGrid>
      <w:tr w:rsidR="007E1939" w:rsidRPr="00597259" w14:paraId="59A400FA" w14:textId="77777777" w:rsidTr="00807C01">
        <w:trPr>
          <w:trHeight w:val="479"/>
        </w:trPr>
        <w:tc>
          <w:tcPr>
            <w:tcW w:w="974"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789FB30C" w14:textId="77777777" w:rsidR="00026C72" w:rsidRPr="00597259" w:rsidRDefault="00026C72" w:rsidP="00026C72">
            <w:pPr>
              <w:spacing w:line="276" w:lineRule="auto"/>
              <w:rPr>
                <w:rFonts w:ascii="Times New Roman" w:hAnsi="Times New Roman" w:cs="Times New Roman"/>
                <w:sz w:val="24"/>
                <w:szCs w:val="24"/>
              </w:rPr>
            </w:pPr>
          </w:p>
        </w:tc>
        <w:tc>
          <w:tcPr>
            <w:tcW w:w="589"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21A4B9A4" w14:textId="77777777" w:rsidR="00026C72" w:rsidRPr="00597259" w:rsidRDefault="00026C72" w:rsidP="00026C72">
            <w:pPr>
              <w:spacing w:line="276" w:lineRule="auto"/>
              <w:jc w:val="center"/>
              <w:rPr>
                <w:rFonts w:ascii="Times New Roman" w:hAnsi="Times New Roman" w:cs="Times New Roman"/>
                <w:sz w:val="24"/>
                <w:szCs w:val="24"/>
                <w:vertAlign w:val="superscript"/>
              </w:rPr>
            </w:pPr>
            <w:r w:rsidRPr="00597259">
              <w:rPr>
                <w:rFonts w:ascii="Times New Roman" w:hAnsi="Times New Roman" w:cs="Times New Roman"/>
                <w:sz w:val="24"/>
                <w:szCs w:val="24"/>
              </w:rPr>
              <w:t>Basal</w:t>
            </w:r>
          </w:p>
        </w:tc>
        <w:tc>
          <w:tcPr>
            <w:tcW w:w="575"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477279CE" w14:textId="77777777" w:rsidR="00026C72" w:rsidRPr="00597259" w:rsidRDefault="00026C72" w:rsidP="00026C72">
            <w:pPr>
              <w:spacing w:line="276" w:lineRule="auto"/>
              <w:jc w:val="center"/>
              <w:rPr>
                <w:rFonts w:ascii="Times New Roman" w:hAnsi="Times New Roman" w:cs="Times New Roman"/>
                <w:sz w:val="24"/>
                <w:szCs w:val="24"/>
                <w:vertAlign w:val="superscript"/>
              </w:rPr>
            </w:pPr>
            <w:r w:rsidRPr="00597259">
              <w:rPr>
                <w:rFonts w:ascii="Times New Roman" w:hAnsi="Times New Roman" w:cs="Times New Roman"/>
                <w:sz w:val="24"/>
                <w:szCs w:val="24"/>
              </w:rPr>
              <w:t>Basal-F</w:t>
            </w:r>
          </w:p>
        </w:tc>
        <w:tc>
          <w:tcPr>
            <w:tcW w:w="520"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0DB7BAA4" w14:textId="77777777" w:rsidR="00026C72" w:rsidRPr="00597259" w:rsidRDefault="00026C72" w:rsidP="00026C72">
            <w:pPr>
              <w:spacing w:line="276" w:lineRule="auto"/>
              <w:jc w:val="center"/>
              <w:rPr>
                <w:rFonts w:ascii="Times New Roman" w:hAnsi="Times New Roman" w:cs="Times New Roman"/>
                <w:sz w:val="24"/>
                <w:szCs w:val="24"/>
                <w:vertAlign w:val="superscript"/>
              </w:rPr>
            </w:pPr>
            <w:r w:rsidRPr="00597259">
              <w:rPr>
                <w:rFonts w:ascii="Times New Roman" w:hAnsi="Times New Roman" w:cs="Times New Roman"/>
                <w:sz w:val="24"/>
                <w:szCs w:val="24"/>
              </w:rPr>
              <w:t>Basal-LO</w:t>
            </w:r>
          </w:p>
        </w:tc>
        <w:tc>
          <w:tcPr>
            <w:tcW w:w="519"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5C7FE125" w14:textId="77777777" w:rsidR="00026C72" w:rsidRPr="00597259" w:rsidRDefault="00026C72" w:rsidP="00026C72">
            <w:pPr>
              <w:spacing w:line="276" w:lineRule="auto"/>
              <w:jc w:val="center"/>
              <w:rPr>
                <w:rFonts w:ascii="Times New Roman" w:hAnsi="Times New Roman" w:cs="Times New Roman"/>
                <w:sz w:val="24"/>
                <w:szCs w:val="24"/>
                <w:vertAlign w:val="superscript"/>
              </w:rPr>
            </w:pPr>
            <w:r w:rsidRPr="00597259">
              <w:rPr>
                <w:rFonts w:ascii="Times New Roman" w:hAnsi="Times New Roman" w:cs="Times New Roman"/>
                <w:sz w:val="24"/>
                <w:szCs w:val="24"/>
              </w:rPr>
              <w:t>Basal-CFP</w:t>
            </w:r>
          </w:p>
        </w:tc>
        <w:tc>
          <w:tcPr>
            <w:tcW w:w="723"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30ED31C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Commercial Reference</w:t>
            </w:r>
          </w:p>
        </w:tc>
        <w:tc>
          <w:tcPr>
            <w:tcW w:w="550" w:type="pct"/>
            <w:tcBorders>
              <w:top w:val="single" w:sz="4" w:space="0" w:color="auto"/>
              <w:bottom w:val="single" w:sz="4" w:space="0" w:color="auto"/>
            </w:tcBorders>
            <w:vAlign w:val="center"/>
          </w:tcPr>
          <w:p w14:paraId="169BFB0F" w14:textId="77777777" w:rsidR="00026C72" w:rsidRPr="00597259" w:rsidRDefault="00026C72" w:rsidP="00026C72">
            <w:pPr>
              <w:spacing w:line="276" w:lineRule="auto"/>
              <w:jc w:val="center"/>
              <w:rPr>
                <w:rFonts w:ascii="Times New Roman" w:hAnsi="Times New Roman" w:cs="Times New Roman"/>
                <w:sz w:val="24"/>
                <w:szCs w:val="24"/>
                <w:vertAlign w:val="superscript"/>
              </w:rPr>
            </w:pPr>
            <w:r w:rsidRPr="00597259">
              <w:rPr>
                <w:rFonts w:ascii="Times New Roman" w:hAnsi="Times New Roman" w:cs="Times New Roman"/>
                <w:sz w:val="24"/>
                <w:szCs w:val="24"/>
              </w:rPr>
              <w:t>PSE</w:t>
            </w:r>
            <w:r w:rsidRPr="00597259">
              <w:rPr>
                <w:rFonts w:ascii="Times New Roman" w:hAnsi="Times New Roman" w:cs="Times New Roman"/>
                <w:sz w:val="24"/>
                <w:szCs w:val="24"/>
                <w:vertAlign w:val="superscript"/>
              </w:rPr>
              <w:t>1</w:t>
            </w:r>
          </w:p>
        </w:tc>
        <w:tc>
          <w:tcPr>
            <w:tcW w:w="550"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78FB3EC5"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p-value</w:t>
            </w:r>
          </w:p>
        </w:tc>
      </w:tr>
      <w:tr w:rsidR="007E1939" w:rsidRPr="00597259" w14:paraId="418C301D" w14:textId="77777777" w:rsidTr="00807C01">
        <w:trPr>
          <w:trHeight w:val="571"/>
        </w:trPr>
        <w:tc>
          <w:tcPr>
            <w:tcW w:w="974" w:type="pct"/>
            <w:tcBorders>
              <w:top w:val="single" w:sz="4" w:space="0" w:color="auto"/>
            </w:tcBorders>
            <w:shd w:val="clear" w:color="auto" w:fill="auto"/>
            <w:tcMar>
              <w:top w:w="15" w:type="dxa"/>
              <w:left w:w="108" w:type="dxa"/>
              <w:bottom w:w="0" w:type="dxa"/>
              <w:right w:w="108" w:type="dxa"/>
            </w:tcMar>
            <w:vAlign w:val="center"/>
            <w:hideMark/>
          </w:tcPr>
          <w:p w14:paraId="03C668F1"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Biomass (g)</w:t>
            </w:r>
          </w:p>
        </w:tc>
        <w:tc>
          <w:tcPr>
            <w:tcW w:w="589" w:type="pct"/>
            <w:tcBorders>
              <w:top w:val="single" w:sz="4" w:space="0" w:color="auto"/>
            </w:tcBorders>
            <w:shd w:val="clear" w:color="auto" w:fill="auto"/>
            <w:tcMar>
              <w:top w:w="15" w:type="dxa"/>
              <w:left w:w="108" w:type="dxa"/>
              <w:bottom w:w="0" w:type="dxa"/>
              <w:right w:w="108" w:type="dxa"/>
            </w:tcMar>
            <w:vAlign w:val="center"/>
            <w:hideMark/>
          </w:tcPr>
          <w:p w14:paraId="6DB48B2A"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1065.1</w:t>
            </w:r>
            <w:r w:rsidRPr="00597259">
              <w:rPr>
                <w:rFonts w:ascii="Times New Roman" w:hAnsi="Times New Roman" w:cs="Times New Roman"/>
                <w:sz w:val="24"/>
                <w:szCs w:val="24"/>
                <w:vertAlign w:val="superscript"/>
              </w:rPr>
              <w:t>bc</w:t>
            </w:r>
          </w:p>
        </w:tc>
        <w:tc>
          <w:tcPr>
            <w:tcW w:w="575" w:type="pct"/>
            <w:tcBorders>
              <w:top w:val="single" w:sz="4" w:space="0" w:color="auto"/>
            </w:tcBorders>
            <w:shd w:val="clear" w:color="auto" w:fill="auto"/>
            <w:tcMar>
              <w:top w:w="15" w:type="dxa"/>
              <w:left w:w="108" w:type="dxa"/>
              <w:bottom w:w="0" w:type="dxa"/>
              <w:right w:w="108" w:type="dxa"/>
            </w:tcMar>
            <w:vAlign w:val="center"/>
            <w:hideMark/>
          </w:tcPr>
          <w:p w14:paraId="424BAB24"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1066.2</w:t>
            </w:r>
            <w:r w:rsidRPr="00597259">
              <w:rPr>
                <w:rFonts w:ascii="Times New Roman" w:hAnsi="Times New Roman" w:cs="Times New Roman"/>
                <w:sz w:val="24"/>
                <w:szCs w:val="24"/>
                <w:vertAlign w:val="superscript"/>
              </w:rPr>
              <w:t>bc</w:t>
            </w:r>
          </w:p>
        </w:tc>
        <w:tc>
          <w:tcPr>
            <w:tcW w:w="520" w:type="pct"/>
            <w:tcBorders>
              <w:top w:val="single" w:sz="4" w:space="0" w:color="auto"/>
            </w:tcBorders>
            <w:shd w:val="clear" w:color="auto" w:fill="auto"/>
            <w:tcMar>
              <w:top w:w="15" w:type="dxa"/>
              <w:left w:w="108" w:type="dxa"/>
              <w:bottom w:w="0" w:type="dxa"/>
              <w:right w:w="108" w:type="dxa"/>
            </w:tcMar>
            <w:vAlign w:val="center"/>
            <w:hideMark/>
          </w:tcPr>
          <w:p w14:paraId="6BF158A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1305.3</w:t>
            </w:r>
            <w:r w:rsidRPr="00597259">
              <w:rPr>
                <w:rFonts w:ascii="Times New Roman" w:hAnsi="Times New Roman" w:cs="Times New Roman"/>
                <w:sz w:val="24"/>
                <w:szCs w:val="24"/>
                <w:vertAlign w:val="superscript"/>
              </w:rPr>
              <w:t>a</w:t>
            </w:r>
          </w:p>
        </w:tc>
        <w:tc>
          <w:tcPr>
            <w:tcW w:w="519" w:type="pct"/>
            <w:tcBorders>
              <w:top w:val="single" w:sz="4" w:space="0" w:color="auto"/>
            </w:tcBorders>
            <w:shd w:val="clear" w:color="auto" w:fill="auto"/>
            <w:tcMar>
              <w:top w:w="15" w:type="dxa"/>
              <w:left w:w="108" w:type="dxa"/>
              <w:bottom w:w="0" w:type="dxa"/>
              <w:right w:w="108" w:type="dxa"/>
            </w:tcMar>
            <w:vAlign w:val="center"/>
            <w:hideMark/>
          </w:tcPr>
          <w:p w14:paraId="24E39B19"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1181.9</w:t>
            </w:r>
            <w:r w:rsidRPr="00597259">
              <w:rPr>
                <w:rFonts w:ascii="Times New Roman" w:hAnsi="Times New Roman" w:cs="Times New Roman"/>
                <w:sz w:val="24"/>
                <w:szCs w:val="24"/>
                <w:vertAlign w:val="superscript"/>
              </w:rPr>
              <w:t>ab</w:t>
            </w:r>
          </w:p>
        </w:tc>
        <w:tc>
          <w:tcPr>
            <w:tcW w:w="723" w:type="pct"/>
            <w:tcBorders>
              <w:top w:val="single" w:sz="4" w:space="0" w:color="auto"/>
            </w:tcBorders>
            <w:shd w:val="clear" w:color="auto" w:fill="auto"/>
            <w:tcMar>
              <w:top w:w="15" w:type="dxa"/>
              <w:left w:w="108" w:type="dxa"/>
              <w:bottom w:w="0" w:type="dxa"/>
              <w:right w:w="108" w:type="dxa"/>
            </w:tcMar>
            <w:vAlign w:val="center"/>
            <w:hideMark/>
          </w:tcPr>
          <w:p w14:paraId="4AC1D50A"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932.7</w:t>
            </w:r>
            <w:r w:rsidRPr="00597259">
              <w:rPr>
                <w:rFonts w:ascii="Times New Roman" w:hAnsi="Times New Roman" w:cs="Times New Roman"/>
                <w:sz w:val="24"/>
                <w:szCs w:val="24"/>
                <w:vertAlign w:val="superscript"/>
              </w:rPr>
              <w:t>c</w:t>
            </w:r>
          </w:p>
        </w:tc>
        <w:tc>
          <w:tcPr>
            <w:tcW w:w="550" w:type="pct"/>
            <w:tcBorders>
              <w:top w:val="single" w:sz="4" w:space="0" w:color="auto"/>
            </w:tcBorders>
            <w:vAlign w:val="center"/>
          </w:tcPr>
          <w:p w14:paraId="0916BB00"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color w:val="000000" w:themeColor="text1"/>
                <w:sz w:val="24"/>
                <w:szCs w:val="24"/>
              </w:rPr>
              <w:t>87.1</w:t>
            </w:r>
          </w:p>
        </w:tc>
        <w:tc>
          <w:tcPr>
            <w:tcW w:w="550" w:type="pct"/>
            <w:tcBorders>
              <w:top w:val="single" w:sz="4" w:space="0" w:color="auto"/>
            </w:tcBorders>
            <w:shd w:val="clear" w:color="auto" w:fill="auto"/>
            <w:tcMar>
              <w:top w:w="15" w:type="dxa"/>
              <w:left w:w="108" w:type="dxa"/>
              <w:bottom w:w="0" w:type="dxa"/>
              <w:right w:w="108" w:type="dxa"/>
            </w:tcMar>
            <w:vAlign w:val="center"/>
            <w:hideMark/>
          </w:tcPr>
          <w:p w14:paraId="4810A4B9"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0.0870</w:t>
            </w:r>
          </w:p>
        </w:tc>
      </w:tr>
      <w:tr w:rsidR="007E1939" w:rsidRPr="00597259" w14:paraId="7C270AED" w14:textId="77777777" w:rsidTr="00807C01">
        <w:trPr>
          <w:trHeight w:val="571"/>
        </w:trPr>
        <w:tc>
          <w:tcPr>
            <w:tcW w:w="974" w:type="pct"/>
            <w:shd w:val="clear" w:color="auto" w:fill="auto"/>
            <w:tcMar>
              <w:top w:w="15" w:type="dxa"/>
              <w:left w:w="108" w:type="dxa"/>
              <w:bottom w:w="0" w:type="dxa"/>
              <w:right w:w="108" w:type="dxa"/>
            </w:tcMar>
            <w:vAlign w:val="center"/>
            <w:hideMark/>
          </w:tcPr>
          <w:p w14:paraId="3A1E9962"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Final Weight (g)</w:t>
            </w:r>
          </w:p>
        </w:tc>
        <w:tc>
          <w:tcPr>
            <w:tcW w:w="589" w:type="pct"/>
            <w:shd w:val="clear" w:color="auto" w:fill="auto"/>
            <w:tcMar>
              <w:top w:w="15" w:type="dxa"/>
              <w:left w:w="108" w:type="dxa"/>
              <w:bottom w:w="0" w:type="dxa"/>
              <w:right w:w="108" w:type="dxa"/>
            </w:tcMar>
            <w:vAlign w:val="center"/>
            <w:hideMark/>
          </w:tcPr>
          <w:p w14:paraId="42EF1E11"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53.8</w:t>
            </w:r>
            <w:r w:rsidRPr="00597259">
              <w:rPr>
                <w:rFonts w:ascii="Times New Roman" w:hAnsi="Times New Roman" w:cs="Times New Roman"/>
                <w:sz w:val="24"/>
                <w:szCs w:val="24"/>
                <w:vertAlign w:val="superscript"/>
              </w:rPr>
              <w:t>bc</w:t>
            </w:r>
          </w:p>
        </w:tc>
        <w:tc>
          <w:tcPr>
            <w:tcW w:w="575" w:type="pct"/>
            <w:shd w:val="clear" w:color="auto" w:fill="auto"/>
            <w:tcMar>
              <w:top w:w="15" w:type="dxa"/>
              <w:left w:w="108" w:type="dxa"/>
              <w:bottom w:w="0" w:type="dxa"/>
              <w:right w:w="108" w:type="dxa"/>
            </w:tcMar>
            <w:vAlign w:val="center"/>
            <w:hideMark/>
          </w:tcPr>
          <w:p w14:paraId="6A61475E"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54.0</w:t>
            </w:r>
            <w:r w:rsidRPr="00597259">
              <w:rPr>
                <w:rFonts w:ascii="Times New Roman" w:hAnsi="Times New Roman" w:cs="Times New Roman"/>
                <w:sz w:val="24"/>
                <w:szCs w:val="24"/>
                <w:vertAlign w:val="superscript"/>
              </w:rPr>
              <w:t>bc</w:t>
            </w:r>
          </w:p>
        </w:tc>
        <w:tc>
          <w:tcPr>
            <w:tcW w:w="520" w:type="pct"/>
            <w:shd w:val="clear" w:color="auto" w:fill="auto"/>
            <w:tcMar>
              <w:top w:w="15" w:type="dxa"/>
              <w:left w:w="108" w:type="dxa"/>
              <w:bottom w:w="0" w:type="dxa"/>
              <w:right w:w="108" w:type="dxa"/>
            </w:tcMar>
            <w:vAlign w:val="center"/>
            <w:hideMark/>
          </w:tcPr>
          <w:p w14:paraId="30FBCF25"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64.9</w:t>
            </w:r>
            <w:r w:rsidRPr="00597259">
              <w:rPr>
                <w:rFonts w:ascii="Times New Roman" w:hAnsi="Times New Roman" w:cs="Times New Roman"/>
                <w:sz w:val="24"/>
                <w:szCs w:val="24"/>
                <w:vertAlign w:val="superscript"/>
              </w:rPr>
              <w:t>a</w:t>
            </w:r>
          </w:p>
        </w:tc>
        <w:tc>
          <w:tcPr>
            <w:tcW w:w="519" w:type="pct"/>
            <w:shd w:val="clear" w:color="auto" w:fill="auto"/>
            <w:tcMar>
              <w:top w:w="15" w:type="dxa"/>
              <w:left w:w="108" w:type="dxa"/>
              <w:bottom w:w="0" w:type="dxa"/>
              <w:right w:w="108" w:type="dxa"/>
            </w:tcMar>
            <w:vAlign w:val="center"/>
            <w:hideMark/>
          </w:tcPr>
          <w:p w14:paraId="47468AC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60.6</w:t>
            </w:r>
            <w:r w:rsidRPr="00597259">
              <w:rPr>
                <w:rFonts w:ascii="Times New Roman" w:hAnsi="Times New Roman" w:cs="Times New Roman"/>
                <w:sz w:val="24"/>
                <w:szCs w:val="24"/>
                <w:vertAlign w:val="superscript"/>
              </w:rPr>
              <w:t>ab</w:t>
            </w:r>
          </w:p>
        </w:tc>
        <w:tc>
          <w:tcPr>
            <w:tcW w:w="723" w:type="pct"/>
            <w:shd w:val="clear" w:color="auto" w:fill="auto"/>
            <w:tcMar>
              <w:top w:w="15" w:type="dxa"/>
              <w:left w:w="108" w:type="dxa"/>
              <w:bottom w:w="0" w:type="dxa"/>
              <w:right w:w="108" w:type="dxa"/>
            </w:tcMar>
            <w:vAlign w:val="center"/>
            <w:hideMark/>
          </w:tcPr>
          <w:p w14:paraId="78476B1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47.9</w:t>
            </w:r>
            <w:r w:rsidRPr="00597259">
              <w:rPr>
                <w:rFonts w:ascii="Times New Roman" w:hAnsi="Times New Roman" w:cs="Times New Roman"/>
                <w:sz w:val="24"/>
                <w:szCs w:val="24"/>
                <w:vertAlign w:val="superscript"/>
              </w:rPr>
              <w:t>c</w:t>
            </w:r>
          </w:p>
        </w:tc>
        <w:tc>
          <w:tcPr>
            <w:tcW w:w="550" w:type="pct"/>
            <w:vAlign w:val="center"/>
          </w:tcPr>
          <w:p w14:paraId="66E4D115"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1.08</w:t>
            </w:r>
          </w:p>
        </w:tc>
        <w:tc>
          <w:tcPr>
            <w:tcW w:w="550" w:type="pct"/>
            <w:shd w:val="clear" w:color="auto" w:fill="auto"/>
            <w:tcMar>
              <w:top w:w="15" w:type="dxa"/>
              <w:left w:w="108" w:type="dxa"/>
              <w:bottom w:w="0" w:type="dxa"/>
              <w:right w:w="108" w:type="dxa"/>
            </w:tcMar>
            <w:vAlign w:val="center"/>
            <w:hideMark/>
          </w:tcPr>
          <w:p w14:paraId="73361095"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0.0017</w:t>
            </w:r>
          </w:p>
        </w:tc>
      </w:tr>
      <w:tr w:rsidR="007E1939" w:rsidRPr="00597259" w14:paraId="11FF1B6D" w14:textId="77777777" w:rsidTr="00807C01">
        <w:trPr>
          <w:trHeight w:val="571"/>
        </w:trPr>
        <w:tc>
          <w:tcPr>
            <w:tcW w:w="974" w:type="pct"/>
            <w:shd w:val="clear" w:color="auto" w:fill="auto"/>
            <w:tcMar>
              <w:top w:w="15" w:type="dxa"/>
              <w:left w:w="108" w:type="dxa"/>
              <w:bottom w:w="0" w:type="dxa"/>
              <w:right w:w="108" w:type="dxa"/>
            </w:tcMar>
            <w:vAlign w:val="center"/>
            <w:hideMark/>
          </w:tcPr>
          <w:p w14:paraId="00DB2E65"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Weight gain (g)</w:t>
            </w:r>
          </w:p>
        </w:tc>
        <w:tc>
          <w:tcPr>
            <w:tcW w:w="589" w:type="pct"/>
            <w:shd w:val="clear" w:color="auto" w:fill="auto"/>
            <w:tcMar>
              <w:top w:w="15" w:type="dxa"/>
              <w:left w:w="108" w:type="dxa"/>
              <w:bottom w:w="0" w:type="dxa"/>
              <w:right w:w="108" w:type="dxa"/>
            </w:tcMar>
            <w:vAlign w:val="center"/>
            <w:hideMark/>
          </w:tcPr>
          <w:p w14:paraId="738F9BC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51.7</w:t>
            </w:r>
            <w:r w:rsidRPr="00597259">
              <w:rPr>
                <w:rFonts w:ascii="Times New Roman" w:hAnsi="Times New Roman" w:cs="Times New Roman"/>
                <w:sz w:val="24"/>
                <w:szCs w:val="24"/>
                <w:vertAlign w:val="superscript"/>
              </w:rPr>
              <w:t>bc</w:t>
            </w:r>
          </w:p>
        </w:tc>
        <w:tc>
          <w:tcPr>
            <w:tcW w:w="575" w:type="pct"/>
            <w:shd w:val="clear" w:color="auto" w:fill="auto"/>
            <w:tcMar>
              <w:top w:w="15" w:type="dxa"/>
              <w:left w:w="108" w:type="dxa"/>
              <w:bottom w:w="0" w:type="dxa"/>
              <w:right w:w="108" w:type="dxa"/>
            </w:tcMar>
            <w:vAlign w:val="center"/>
            <w:hideMark/>
          </w:tcPr>
          <w:p w14:paraId="67570464"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51.9</w:t>
            </w:r>
            <w:r w:rsidRPr="00597259">
              <w:rPr>
                <w:rFonts w:ascii="Times New Roman" w:hAnsi="Times New Roman" w:cs="Times New Roman"/>
                <w:sz w:val="24"/>
                <w:szCs w:val="24"/>
                <w:vertAlign w:val="superscript"/>
              </w:rPr>
              <w:t>bc</w:t>
            </w:r>
          </w:p>
        </w:tc>
        <w:tc>
          <w:tcPr>
            <w:tcW w:w="520" w:type="pct"/>
            <w:shd w:val="clear" w:color="auto" w:fill="auto"/>
            <w:tcMar>
              <w:top w:w="15" w:type="dxa"/>
              <w:left w:w="108" w:type="dxa"/>
              <w:bottom w:w="0" w:type="dxa"/>
              <w:right w:w="108" w:type="dxa"/>
            </w:tcMar>
            <w:vAlign w:val="center"/>
            <w:hideMark/>
          </w:tcPr>
          <w:p w14:paraId="10506E7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62.8</w:t>
            </w:r>
            <w:r w:rsidRPr="00597259">
              <w:rPr>
                <w:rFonts w:ascii="Times New Roman" w:hAnsi="Times New Roman" w:cs="Times New Roman"/>
                <w:sz w:val="24"/>
                <w:szCs w:val="24"/>
                <w:vertAlign w:val="superscript"/>
              </w:rPr>
              <w:t>a</w:t>
            </w:r>
          </w:p>
        </w:tc>
        <w:tc>
          <w:tcPr>
            <w:tcW w:w="519" w:type="pct"/>
            <w:shd w:val="clear" w:color="auto" w:fill="auto"/>
            <w:tcMar>
              <w:top w:w="15" w:type="dxa"/>
              <w:left w:w="108" w:type="dxa"/>
              <w:bottom w:w="0" w:type="dxa"/>
              <w:right w:w="108" w:type="dxa"/>
            </w:tcMar>
            <w:vAlign w:val="center"/>
            <w:hideMark/>
          </w:tcPr>
          <w:p w14:paraId="78A966B2"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58.5</w:t>
            </w:r>
            <w:r w:rsidRPr="00597259">
              <w:rPr>
                <w:rFonts w:ascii="Times New Roman" w:hAnsi="Times New Roman" w:cs="Times New Roman"/>
                <w:sz w:val="24"/>
                <w:szCs w:val="24"/>
                <w:vertAlign w:val="superscript"/>
              </w:rPr>
              <w:t>ab</w:t>
            </w:r>
          </w:p>
        </w:tc>
        <w:tc>
          <w:tcPr>
            <w:tcW w:w="723" w:type="pct"/>
            <w:shd w:val="clear" w:color="auto" w:fill="auto"/>
            <w:tcMar>
              <w:top w:w="15" w:type="dxa"/>
              <w:left w:w="108" w:type="dxa"/>
              <w:bottom w:w="0" w:type="dxa"/>
              <w:right w:w="108" w:type="dxa"/>
            </w:tcMar>
            <w:vAlign w:val="center"/>
            <w:hideMark/>
          </w:tcPr>
          <w:p w14:paraId="15D5BAB8"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45.8</w:t>
            </w:r>
            <w:r w:rsidRPr="00597259">
              <w:rPr>
                <w:rFonts w:ascii="Times New Roman" w:hAnsi="Times New Roman" w:cs="Times New Roman"/>
                <w:sz w:val="24"/>
                <w:szCs w:val="24"/>
                <w:vertAlign w:val="superscript"/>
              </w:rPr>
              <w:t>c</w:t>
            </w:r>
          </w:p>
        </w:tc>
        <w:tc>
          <w:tcPr>
            <w:tcW w:w="550" w:type="pct"/>
            <w:vAlign w:val="center"/>
          </w:tcPr>
          <w:p w14:paraId="4368E8A7"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4.8</w:t>
            </w:r>
          </w:p>
        </w:tc>
        <w:tc>
          <w:tcPr>
            <w:tcW w:w="550" w:type="pct"/>
            <w:shd w:val="clear" w:color="auto" w:fill="auto"/>
            <w:tcMar>
              <w:top w:w="15" w:type="dxa"/>
              <w:left w:w="108" w:type="dxa"/>
              <w:bottom w:w="0" w:type="dxa"/>
              <w:right w:w="108" w:type="dxa"/>
            </w:tcMar>
            <w:vAlign w:val="center"/>
            <w:hideMark/>
          </w:tcPr>
          <w:p w14:paraId="2AB23745"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0.0016</w:t>
            </w:r>
          </w:p>
        </w:tc>
      </w:tr>
      <w:tr w:rsidR="007E1939" w:rsidRPr="00597259" w14:paraId="6611C2BC" w14:textId="77777777" w:rsidTr="00807C01">
        <w:trPr>
          <w:trHeight w:val="571"/>
        </w:trPr>
        <w:tc>
          <w:tcPr>
            <w:tcW w:w="974" w:type="pct"/>
            <w:shd w:val="clear" w:color="auto" w:fill="auto"/>
            <w:tcMar>
              <w:top w:w="15" w:type="dxa"/>
              <w:left w:w="108" w:type="dxa"/>
              <w:bottom w:w="0" w:type="dxa"/>
              <w:right w:w="108" w:type="dxa"/>
            </w:tcMar>
            <w:vAlign w:val="center"/>
            <w:hideMark/>
          </w:tcPr>
          <w:p w14:paraId="02CBD169"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Weight gain (%)</w:t>
            </w:r>
          </w:p>
        </w:tc>
        <w:tc>
          <w:tcPr>
            <w:tcW w:w="589" w:type="pct"/>
            <w:shd w:val="clear" w:color="auto" w:fill="auto"/>
            <w:tcMar>
              <w:top w:w="15" w:type="dxa"/>
              <w:left w:w="108" w:type="dxa"/>
              <w:bottom w:w="0" w:type="dxa"/>
              <w:right w:w="108" w:type="dxa"/>
            </w:tcMar>
            <w:vAlign w:val="center"/>
            <w:hideMark/>
          </w:tcPr>
          <w:p w14:paraId="602D4E15" w14:textId="594430B5"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240</w:t>
            </w:r>
            <w:r w:rsidR="007E1939">
              <w:rPr>
                <w:rFonts w:ascii="Times New Roman" w:hAnsi="Times New Roman" w:cs="Times New Roman"/>
                <w:sz w:val="24"/>
                <w:szCs w:val="24"/>
              </w:rPr>
              <w:t>6</w:t>
            </w:r>
            <w:r w:rsidRPr="00597259">
              <w:rPr>
                <w:rFonts w:ascii="Times New Roman" w:hAnsi="Times New Roman" w:cs="Times New Roman"/>
                <w:sz w:val="24"/>
                <w:szCs w:val="24"/>
                <w:vertAlign w:val="superscript"/>
              </w:rPr>
              <w:t>bc</w:t>
            </w:r>
          </w:p>
        </w:tc>
        <w:tc>
          <w:tcPr>
            <w:tcW w:w="575" w:type="pct"/>
            <w:shd w:val="clear" w:color="auto" w:fill="auto"/>
            <w:tcMar>
              <w:top w:w="15" w:type="dxa"/>
              <w:left w:w="108" w:type="dxa"/>
              <w:bottom w:w="0" w:type="dxa"/>
              <w:right w:w="108" w:type="dxa"/>
            </w:tcMar>
            <w:vAlign w:val="center"/>
            <w:hideMark/>
          </w:tcPr>
          <w:p w14:paraId="45196A86" w14:textId="27EBC31F"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2406</w:t>
            </w:r>
            <w:r w:rsidRPr="00597259">
              <w:rPr>
                <w:rFonts w:ascii="Times New Roman" w:hAnsi="Times New Roman" w:cs="Times New Roman"/>
                <w:sz w:val="24"/>
                <w:szCs w:val="24"/>
                <w:vertAlign w:val="superscript"/>
              </w:rPr>
              <w:t>bc</w:t>
            </w:r>
          </w:p>
        </w:tc>
        <w:tc>
          <w:tcPr>
            <w:tcW w:w="520" w:type="pct"/>
            <w:shd w:val="clear" w:color="auto" w:fill="auto"/>
            <w:tcMar>
              <w:top w:w="15" w:type="dxa"/>
              <w:left w:w="108" w:type="dxa"/>
              <w:bottom w:w="0" w:type="dxa"/>
              <w:right w:w="108" w:type="dxa"/>
            </w:tcMar>
            <w:vAlign w:val="center"/>
            <w:hideMark/>
          </w:tcPr>
          <w:p w14:paraId="7B1880ED" w14:textId="33527082"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299</w:t>
            </w:r>
            <w:r w:rsidR="007E1939">
              <w:rPr>
                <w:rFonts w:ascii="Times New Roman" w:hAnsi="Times New Roman" w:cs="Times New Roman"/>
                <w:sz w:val="24"/>
                <w:szCs w:val="24"/>
              </w:rPr>
              <w:t>9</w:t>
            </w:r>
            <w:r w:rsidRPr="00597259">
              <w:rPr>
                <w:rFonts w:ascii="Times New Roman" w:hAnsi="Times New Roman" w:cs="Times New Roman"/>
                <w:sz w:val="24"/>
                <w:szCs w:val="24"/>
                <w:vertAlign w:val="superscript"/>
              </w:rPr>
              <w:t>a</w:t>
            </w:r>
          </w:p>
        </w:tc>
        <w:tc>
          <w:tcPr>
            <w:tcW w:w="519" w:type="pct"/>
            <w:shd w:val="clear" w:color="auto" w:fill="auto"/>
            <w:tcMar>
              <w:top w:w="15" w:type="dxa"/>
              <w:left w:w="108" w:type="dxa"/>
              <w:bottom w:w="0" w:type="dxa"/>
              <w:right w:w="108" w:type="dxa"/>
            </w:tcMar>
            <w:vAlign w:val="center"/>
            <w:hideMark/>
          </w:tcPr>
          <w:p w14:paraId="7616F3AA" w14:textId="78D965BC"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2746</w:t>
            </w:r>
            <w:r w:rsidRPr="00597259">
              <w:rPr>
                <w:rFonts w:ascii="Times New Roman" w:hAnsi="Times New Roman" w:cs="Times New Roman"/>
                <w:sz w:val="24"/>
                <w:szCs w:val="24"/>
                <w:vertAlign w:val="superscript"/>
              </w:rPr>
              <w:t>ab</w:t>
            </w:r>
          </w:p>
        </w:tc>
        <w:tc>
          <w:tcPr>
            <w:tcW w:w="723" w:type="pct"/>
            <w:shd w:val="clear" w:color="auto" w:fill="auto"/>
            <w:tcMar>
              <w:top w:w="15" w:type="dxa"/>
              <w:left w:w="108" w:type="dxa"/>
              <w:bottom w:w="0" w:type="dxa"/>
              <w:right w:w="108" w:type="dxa"/>
            </w:tcMar>
            <w:vAlign w:val="center"/>
            <w:hideMark/>
          </w:tcPr>
          <w:p w14:paraId="698EAC6D" w14:textId="7DE061D5"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21</w:t>
            </w:r>
            <w:r w:rsidR="007E1939">
              <w:rPr>
                <w:rFonts w:ascii="Times New Roman" w:hAnsi="Times New Roman" w:cs="Times New Roman"/>
                <w:sz w:val="24"/>
                <w:szCs w:val="24"/>
              </w:rPr>
              <w:t>20</w:t>
            </w:r>
            <w:r w:rsidRPr="00597259">
              <w:rPr>
                <w:rFonts w:ascii="Times New Roman" w:hAnsi="Times New Roman" w:cs="Times New Roman"/>
                <w:sz w:val="24"/>
                <w:szCs w:val="24"/>
                <w:vertAlign w:val="superscript"/>
              </w:rPr>
              <w:t>c</w:t>
            </w:r>
          </w:p>
        </w:tc>
        <w:tc>
          <w:tcPr>
            <w:tcW w:w="550" w:type="pct"/>
            <w:vAlign w:val="center"/>
          </w:tcPr>
          <w:p w14:paraId="2179D28D"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228.5</w:t>
            </w:r>
          </w:p>
        </w:tc>
        <w:tc>
          <w:tcPr>
            <w:tcW w:w="550" w:type="pct"/>
            <w:shd w:val="clear" w:color="auto" w:fill="auto"/>
            <w:tcMar>
              <w:top w:w="15" w:type="dxa"/>
              <w:left w:w="108" w:type="dxa"/>
              <w:bottom w:w="0" w:type="dxa"/>
              <w:right w:w="108" w:type="dxa"/>
            </w:tcMar>
            <w:vAlign w:val="center"/>
            <w:hideMark/>
          </w:tcPr>
          <w:p w14:paraId="598F35DA"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0.0007</w:t>
            </w:r>
          </w:p>
        </w:tc>
      </w:tr>
      <w:tr w:rsidR="007E1939" w:rsidRPr="00597259" w14:paraId="72BD3A26" w14:textId="77777777" w:rsidTr="00807C01">
        <w:trPr>
          <w:trHeight w:val="571"/>
        </w:trPr>
        <w:tc>
          <w:tcPr>
            <w:tcW w:w="974" w:type="pct"/>
            <w:shd w:val="clear" w:color="auto" w:fill="auto"/>
            <w:tcMar>
              <w:top w:w="15" w:type="dxa"/>
              <w:left w:w="108" w:type="dxa"/>
              <w:bottom w:w="0" w:type="dxa"/>
              <w:right w:w="108" w:type="dxa"/>
            </w:tcMar>
            <w:vAlign w:val="center"/>
            <w:hideMark/>
          </w:tcPr>
          <w:p w14:paraId="52689EA2"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Survival (%)</w:t>
            </w:r>
          </w:p>
        </w:tc>
        <w:tc>
          <w:tcPr>
            <w:tcW w:w="589" w:type="pct"/>
            <w:shd w:val="clear" w:color="auto" w:fill="auto"/>
            <w:tcMar>
              <w:top w:w="15" w:type="dxa"/>
              <w:left w:w="108" w:type="dxa"/>
              <w:bottom w:w="0" w:type="dxa"/>
              <w:right w:w="108" w:type="dxa"/>
            </w:tcMar>
            <w:vAlign w:val="center"/>
            <w:hideMark/>
          </w:tcPr>
          <w:p w14:paraId="129A7BC1" w14:textId="5132728E"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98.7</w:t>
            </w:r>
          </w:p>
        </w:tc>
        <w:tc>
          <w:tcPr>
            <w:tcW w:w="575" w:type="pct"/>
            <w:shd w:val="clear" w:color="auto" w:fill="auto"/>
            <w:tcMar>
              <w:top w:w="15" w:type="dxa"/>
              <w:left w:w="108" w:type="dxa"/>
              <w:bottom w:w="0" w:type="dxa"/>
              <w:right w:w="108" w:type="dxa"/>
            </w:tcMar>
            <w:vAlign w:val="center"/>
            <w:hideMark/>
          </w:tcPr>
          <w:p w14:paraId="4B8A58D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98.75</w:t>
            </w:r>
          </w:p>
        </w:tc>
        <w:tc>
          <w:tcPr>
            <w:tcW w:w="520" w:type="pct"/>
            <w:shd w:val="clear" w:color="auto" w:fill="auto"/>
            <w:tcMar>
              <w:top w:w="15" w:type="dxa"/>
              <w:left w:w="108" w:type="dxa"/>
              <w:bottom w:w="0" w:type="dxa"/>
              <w:right w:w="108" w:type="dxa"/>
            </w:tcMar>
            <w:vAlign w:val="center"/>
            <w:hideMark/>
          </w:tcPr>
          <w:p w14:paraId="157F96D0" w14:textId="72375E88"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91.2</w:t>
            </w:r>
          </w:p>
        </w:tc>
        <w:tc>
          <w:tcPr>
            <w:tcW w:w="519" w:type="pct"/>
            <w:shd w:val="clear" w:color="auto" w:fill="auto"/>
            <w:tcMar>
              <w:top w:w="15" w:type="dxa"/>
              <w:left w:w="108" w:type="dxa"/>
              <w:bottom w:w="0" w:type="dxa"/>
              <w:right w:w="108" w:type="dxa"/>
            </w:tcMar>
            <w:vAlign w:val="center"/>
            <w:hideMark/>
          </w:tcPr>
          <w:p w14:paraId="5AC96774" w14:textId="5682C7C9"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97.5</w:t>
            </w:r>
          </w:p>
        </w:tc>
        <w:tc>
          <w:tcPr>
            <w:tcW w:w="723" w:type="pct"/>
            <w:shd w:val="clear" w:color="auto" w:fill="auto"/>
            <w:tcMar>
              <w:top w:w="15" w:type="dxa"/>
              <w:left w:w="108" w:type="dxa"/>
              <w:bottom w:w="0" w:type="dxa"/>
              <w:right w:w="108" w:type="dxa"/>
            </w:tcMar>
            <w:vAlign w:val="center"/>
            <w:hideMark/>
          </w:tcPr>
          <w:p w14:paraId="7B92A853" w14:textId="2D2744AF"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97.5</w:t>
            </w:r>
          </w:p>
        </w:tc>
        <w:tc>
          <w:tcPr>
            <w:tcW w:w="550" w:type="pct"/>
            <w:vAlign w:val="center"/>
          </w:tcPr>
          <w:p w14:paraId="44507A87"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2.72</w:t>
            </w:r>
          </w:p>
        </w:tc>
        <w:tc>
          <w:tcPr>
            <w:tcW w:w="550" w:type="pct"/>
            <w:shd w:val="clear" w:color="auto" w:fill="auto"/>
            <w:tcMar>
              <w:top w:w="15" w:type="dxa"/>
              <w:left w:w="108" w:type="dxa"/>
              <w:bottom w:w="0" w:type="dxa"/>
              <w:right w:w="108" w:type="dxa"/>
            </w:tcMar>
            <w:vAlign w:val="center"/>
            <w:hideMark/>
          </w:tcPr>
          <w:p w14:paraId="5E7968FA"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0.9265</w:t>
            </w:r>
          </w:p>
        </w:tc>
      </w:tr>
      <w:tr w:rsidR="007E1939" w:rsidRPr="00597259" w14:paraId="11F46CA1" w14:textId="77777777" w:rsidTr="00807C01">
        <w:trPr>
          <w:trHeight w:val="571"/>
        </w:trPr>
        <w:tc>
          <w:tcPr>
            <w:tcW w:w="974" w:type="pct"/>
            <w:shd w:val="clear" w:color="auto" w:fill="auto"/>
            <w:tcMar>
              <w:top w:w="15" w:type="dxa"/>
              <w:left w:w="108" w:type="dxa"/>
              <w:bottom w:w="0" w:type="dxa"/>
              <w:right w:w="108" w:type="dxa"/>
            </w:tcMar>
            <w:vAlign w:val="center"/>
            <w:hideMark/>
          </w:tcPr>
          <w:p w14:paraId="606CC342" w14:textId="77777777" w:rsidR="00026C72" w:rsidRPr="00597259" w:rsidRDefault="00026C72" w:rsidP="00026C72">
            <w:pPr>
              <w:spacing w:line="276" w:lineRule="auto"/>
              <w:rPr>
                <w:rFonts w:ascii="Times New Roman" w:hAnsi="Times New Roman" w:cs="Times New Roman"/>
                <w:sz w:val="24"/>
                <w:szCs w:val="24"/>
                <w:vertAlign w:val="superscript"/>
              </w:rPr>
            </w:pPr>
            <w:r w:rsidRPr="00597259">
              <w:rPr>
                <w:rFonts w:ascii="Times New Roman" w:hAnsi="Times New Roman" w:cs="Times New Roman"/>
                <w:sz w:val="24"/>
                <w:szCs w:val="24"/>
              </w:rPr>
              <w:t>FCR</w:t>
            </w:r>
          </w:p>
        </w:tc>
        <w:tc>
          <w:tcPr>
            <w:tcW w:w="589" w:type="pct"/>
            <w:shd w:val="clear" w:color="auto" w:fill="auto"/>
            <w:tcMar>
              <w:top w:w="15" w:type="dxa"/>
              <w:left w:w="108" w:type="dxa"/>
              <w:bottom w:w="0" w:type="dxa"/>
              <w:right w:w="108" w:type="dxa"/>
            </w:tcMar>
            <w:vAlign w:val="center"/>
            <w:hideMark/>
          </w:tcPr>
          <w:p w14:paraId="478B93C4"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1.20</w:t>
            </w:r>
            <w:r w:rsidRPr="00597259">
              <w:rPr>
                <w:rFonts w:ascii="Times New Roman" w:hAnsi="Times New Roman" w:cs="Times New Roman"/>
                <w:sz w:val="24"/>
                <w:szCs w:val="24"/>
                <w:vertAlign w:val="superscript"/>
              </w:rPr>
              <w:t>a</w:t>
            </w:r>
          </w:p>
        </w:tc>
        <w:tc>
          <w:tcPr>
            <w:tcW w:w="575" w:type="pct"/>
            <w:shd w:val="clear" w:color="auto" w:fill="auto"/>
            <w:tcMar>
              <w:top w:w="15" w:type="dxa"/>
              <w:left w:w="108" w:type="dxa"/>
              <w:bottom w:w="0" w:type="dxa"/>
              <w:right w:w="108" w:type="dxa"/>
            </w:tcMar>
            <w:vAlign w:val="center"/>
            <w:hideMark/>
          </w:tcPr>
          <w:p w14:paraId="50B0A968"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1.14</w:t>
            </w:r>
            <w:r w:rsidRPr="00597259">
              <w:rPr>
                <w:rFonts w:ascii="Times New Roman" w:hAnsi="Times New Roman" w:cs="Times New Roman"/>
                <w:sz w:val="24"/>
                <w:szCs w:val="24"/>
                <w:vertAlign w:val="superscript"/>
              </w:rPr>
              <w:t>ab</w:t>
            </w:r>
          </w:p>
        </w:tc>
        <w:tc>
          <w:tcPr>
            <w:tcW w:w="520" w:type="pct"/>
            <w:shd w:val="clear" w:color="auto" w:fill="auto"/>
            <w:tcMar>
              <w:top w:w="15" w:type="dxa"/>
              <w:left w:w="108" w:type="dxa"/>
              <w:bottom w:w="0" w:type="dxa"/>
              <w:right w:w="108" w:type="dxa"/>
            </w:tcMar>
            <w:vAlign w:val="center"/>
            <w:hideMark/>
          </w:tcPr>
          <w:p w14:paraId="245FE781"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1.04</w:t>
            </w:r>
            <w:r w:rsidRPr="00597259">
              <w:rPr>
                <w:rFonts w:ascii="Times New Roman" w:hAnsi="Times New Roman" w:cs="Times New Roman"/>
                <w:sz w:val="24"/>
                <w:szCs w:val="24"/>
                <w:vertAlign w:val="superscript"/>
              </w:rPr>
              <w:t>b</w:t>
            </w:r>
          </w:p>
        </w:tc>
        <w:tc>
          <w:tcPr>
            <w:tcW w:w="519" w:type="pct"/>
            <w:shd w:val="clear" w:color="auto" w:fill="auto"/>
            <w:tcMar>
              <w:top w:w="15" w:type="dxa"/>
              <w:left w:w="108" w:type="dxa"/>
              <w:bottom w:w="0" w:type="dxa"/>
              <w:right w:w="108" w:type="dxa"/>
            </w:tcMar>
            <w:vAlign w:val="center"/>
            <w:hideMark/>
          </w:tcPr>
          <w:p w14:paraId="0E4108D9"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1.11</w:t>
            </w:r>
            <w:r w:rsidRPr="00597259">
              <w:rPr>
                <w:rFonts w:ascii="Times New Roman" w:hAnsi="Times New Roman" w:cs="Times New Roman"/>
                <w:sz w:val="24"/>
                <w:szCs w:val="24"/>
                <w:vertAlign w:val="superscript"/>
              </w:rPr>
              <w:t>ab</w:t>
            </w:r>
          </w:p>
        </w:tc>
        <w:tc>
          <w:tcPr>
            <w:tcW w:w="723" w:type="pct"/>
            <w:shd w:val="clear" w:color="auto" w:fill="auto"/>
            <w:tcMar>
              <w:top w:w="15" w:type="dxa"/>
              <w:left w:w="108" w:type="dxa"/>
              <w:bottom w:w="0" w:type="dxa"/>
              <w:right w:w="108" w:type="dxa"/>
            </w:tcMar>
            <w:vAlign w:val="center"/>
            <w:hideMark/>
          </w:tcPr>
          <w:p w14:paraId="6FFD1D28"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1.25</w:t>
            </w:r>
            <w:r w:rsidRPr="00597259">
              <w:rPr>
                <w:rFonts w:ascii="Times New Roman" w:hAnsi="Times New Roman" w:cs="Times New Roman"/>
                <w:sz w:val="24"/>
                <w:szCs w:val="24"/>
                <w:vertAlign w:val="superscript"/>
              </w:rPr>
              <w:t>a</w:t>
            </w:r>
          </w:p>
        </w:tc>
        <w:tc>
          <w:tcPr>
            <w:tcW w:w="550" w:type="pct"/>
            <w:vAlign w:val="center"/>
          </w:tcPr>
          <w:p w14:paraId="5C548DCD"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0.07</w:t>
            </w:r>
          </w:p>
        </w:tc>
        <w:tc>
          <w:tcPr>
            <w:tcW w:w="550" w:type="pct"/>
            <w:shd w:val="clear" w:color="auto" w:fill="auto"/>
            <w:tcMar>
              <w:top w:w="15" w:type="dxa"/>
              <w:left w:w="108" w:type="dxa"/>
              <w:bottom w:w="0" w:type="dxa"/>
              <w:right w:w="108" w:type="dxa"/>
            </w:tcMar>
            <w:vAlign w:val="center"/>
            <w:hideMark/>
          </w:tcPr>
          <w:p w14:paraId="32D0DE7F"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0.0070</w:t>
            </w:r>
          </w:p>
        </w:tc>
      </w:tr>
      <w:tr w:rsidR="007E1939" w:rsidRPr="00597259" w14:paraId="001F8019" w14:textId="77777777" w:rsidTr="00807C01">
        <w:trPr>
          <w:trHeight w:val="571"/>
        </w:trPr>
        <w:tc>
          <w:tcPr>
            <w:tcW w:w="974" w:type="pct"/>
            <w:shd w:val="clear" w:color="auto" w:fill="auto"/>
            <w:tcMar>
              <w:top w:w="15" w:type="dxa"/>
              <w:left w:w="108" w:type="dxa"/>
              <w:bottom w:w="0" w:type="dxa"/>
              <w:right w:w="108" w:type="dxa"/>
            </w:tcMar>
            <w:vAlign w:val="center"/>
          </w:tcPr>
          <w:p w14:paraId="68F822B2"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IPF</w:t>
            </w:r>
            <w:r w:rsidRPr="00597259">
              <w:rPr>
                <w:rFonts w:ascii="Times New Roman" w:hAnsi="Times New Roman" w:cs="Times New Roman"/>
                <w:sz w:val="24"/>
                <w:szCs w:val="24"/>
                <w:vertAlign w:val="superscript"/>
              </w:rPr>
              <w:t>5</w:t>
            </w:r>
            <w:r w:rsidRPr="00597259">
              <w:rPr>
                <w:rFonts w:ascii="Times New Roman" w:hAnsi="Times New Roman" w:cs="Times New Roman"/>
                <w:sz w:val="24"/>
                <w:szCs w:val="24"/>
              </w:rPr>
              <w:t xml:space="preserve"> (%)</w:t>
            </w:r>
          </w:p>
        </w:tc>
        <w:tc>
          <w:tcPr>
            <w:tcW w:w="589" w:type="pct"/>
            <w:shd w:val="clear" w:color="auto" w:fill="auto"/>
            <w:tcMar>
              <w:top w:w="15" w:type="dxa"/>
              <w:left w:w="108" w:type="dxa"/>
              <w:bottom w:w="0" w:type="dxa"/>
              <w:right w:w="108" w:type="dxa"/>
            </w:tcMar>
            <w:vAlign w:val="center"/>
          </w:tcPr>
          <w:p w14:paraId="1257E813" w14:textId="1EE242AA"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w:t>
            </w:r>
            <w:r w:rsidR="00607CAF">
              <w:rPr>
                <w:rFonts w:ascii="Times New Roman" w:hAnsi="Times New Roman" w:cs="Times New Roman"/>
                <w:sz w:val="24"/>
                <w:szCs w:val="24"/>
              </w:rPr>
              <w:t>70</w:t>
            </w:r>
            <w:r w:rsidR="00867246" w:rsidRPr="00597259">
              <w:rPr>
                <w:rFonts w:ascii="Times New Roman" w:hAnsi="Times New Roman" w:cs="Times New Roman"/>
                <w:sz w:val="24"/>
                <w:szCs w:val="24"/>
                <w:vertAlign w:val="superscript"/>
              </w:rPr>
              <w:t>a</w:t>
            </w:r>
          </w:p>
        </w:tc>
        <w:tc>
          <w:tcPr>
            <w:tcW w:w="575" w:type="pct"/>
            <w:shd w:val="clear" w:color="auto" w:fill="auto"/>
            <w:tcMar>
              <w:top w:w="15" w:type="dxa"/>
              <w:left w:w="108" w:type="dxa"/>
              <w:bottom w:w="0" w:type="dxa"/>
              <w:right w:w="108" w:type="dxa"/>
            </w:tcMar>
            <w:vAlign w:val="center"/>
          </w:tcPr>
          <w:p w14:paraId="516ED979" w14:textId="7A691B6D"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2.2</w:t>
            </w:r>
            <w:r w:rsidR="00607CAF">
              <w:rPr>
                <w:rFonts w:ascii="Times New Roman" w:hAnsi="Times New Roman" w:cs="Times New Roman"/>
                <w:sz w:val="24"/>
                <w:szCs w:val="24"/>
              </w:rPr>
              <w:t>2</w:t>
            </w:r>
            <w:r w:rsidR="00867246" w:rsidRPr="00597259">
              <w:rPr>
                <w:rFonts w:ascii="Times New Roman" w:hAnsi="Times New Roman" w:cs="Times New Roman"/>
                <w:sz w:val="24"/>
                <w:szCs w:val="24"/>
                <w:vertAlign w:val="superscript"/>
              </w:rPr>
              <w:t>a</w:t>
            </w:r>
          </w:p>
        </w:tc>
        <w:tc>
          <w:tcPr>
            <w:tcW w:w="520" w:type="pct"/>
            <w:shd w:val="clear" w:color="auto" w:fill="auto"/>
            <w:tcMar>
              <w:top w:w="15" w:type="dxa"/>
              <w:left w:w="108" w:type="dxa"/>
              <w:bottom w:w="0" w:type="dxa"/>
              <w:right w:w="108" w:type="dxa"/>
            </w:tcMar>
            <w:vAlign w:val="center"/>
          </w:tcPr>
          <w:p w14:paraId="2499D61E" w14:textId="1A86A54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2.1</w:t>
            </w:r>
            <w:r w:rsidR="00C96BB4">
              <w:rPr>
                <w:rFonts w:ascii="Times New Roman" w:hAnsi="Times New Roman" w:cs="Times New Roman"/>
                <w:sz w:val="24"/>
                <w:szCs w:val="24"/>
              </w:rPr>
              <w:t>0</w:t>
            </w:r>
            <w:r w:rsidR="00867246" w:rsidRPr="00597259">
              <w:rPr>
                <w:rFonts w:ascii="Times New Roman" w:hAnsi="Times New Roman" w:cs="Times New Roman"/>
                <w:sz w:val="24"/>
                <w:szCs w:val="24"/>
                <w:vertAlign w:val="superscript"/>
              </w:rPr>
              <w:t>a</w:t>
            </w:r>
          </w:p>
        </w:tc>
        <w:tc>
          <w:tcPr>
            <w:tcW w:w="519" w:type="pct"/>
            <w:shd w:val="clear" w:color="auto" w:fill="auto"/>
            <w:tcMar>
              <w:top w:w="15" w:type="dxa"/>
              <w:left w:w="108" w:type="dxa"/>
              <w:bottom w:w="0" w:type="dxa"/>
              <w:right w:w="108" w:type="dxa"/>
            </w:tcMar>
            <w:vAlign w:val="center"/>
          </w:tcPr>
          <w:p w14:paraId="3CB80A99" w14:textId="2D7F8AC3"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2.0</w:t>
            </w:r>
            <w:r w:rsidR="00C96BB4">
              <w:rPr>
                <w:rFonts w:ascii="Times New Roman" w:hAnsi="Times New Roman" w:cs="Times New Roman"/>
                <w:sz w:val="24"/>
                <w:szCs w:val="24"/>
              </w:rPr>
              <w:t>0</w:t>
            </w:r>
            <w:r w:rsidR="00704DC6" w:rsidRPr="00597259">
              <w:rPr>
                <w:rFonts w:ascii="Times New Roman" w:hAnsi="Times New Roman" w:cs="Times New Roman"/>
                <w:sz w:val="24"/>
                <w:szCs w:val="24"/>
                <w:vertAlign w:val="superscript"/>
              </w:rPr>
              <w:t>a</w:t>
            </w:r>
          </w:p>
        </w:tc>
        <w:tc>
          <w:tcPr>
            <w:tcW w:w="723" w:type="pct"/>
            <w:shd w:val="clear" w:color="auto" w:fill="auto"/>
            <w:tcMar>
              <w:top w:w="15" w:type="dxa"/>
              <w:left w:w="108" w:type="dxa"/>
              <w:bottom w:w="0" w:type="dxa"/>
              <w:right w:w="108" w:type="dxa"/>
            </w:tcMar>
            <w:vAlign w:val="center"/>
          </w:tcPr>
          <w:p w14:paraId="7B7B7748" w14:textId="2E7D1261"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w:t>
            </w:r>
            <w:r w:rsidR="00C96BB4">
              <w:rPr>
                <w:rFonts w:ascii="Times New Roman" w:hAnsi="Times New Roman" w:cs="Times New Roman"/>
                <w:sz w:val="24"/>
                <w:szCs w:val="24"/>
              </w:rPr>
              <w:t>05</w:t>
            </w:r>
            <w:r w:rsidR="00867246">
              <w:rPr>
                <w:rFonts w:ascii="Times New Roman" w:hAnsi="Times New Roman" w:cs="Times New Roman"/>
                <w:sz w:val="24"/>
                <w:szCs w:val="24"/>
                <w:vertAlign w:val="superscript"/>
              </w:rPr>
              <w:t>b</w:t>
            </w:r>
          </w:p>
        </w:tc>
        <w:tc>
          <w:tcPr>
            <w:tcW w:w="550" w:type="pct"/>
            <w:vAlign w:val="center"/>
          </w:tcPr>
          <w:p w14:paraId="4A9BEDFB" w14:textId="60220888"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w:t>
            </w:r>
            <w:r w:rsidR="008E64DF">
              <w:rPr>
                <w:rFonts w:ascii="Times New Roman" w:hAnsi="Times New Roman" w:cs="Times New Roman"/>
                <w:sz w:val="24"/>
                <w:szCs w:val="24"/>
              </w:rPr>
              <w:t>165</w:t>
            </w:r>
          </w:p>
        </w:tc>
        <w:tc>
          <w:tcPr>
            <w:tcW w:w="550" w:type="pct"/>
            <w:shd w:val="clear" w:color="auto" w:fill="auto"/>
            <w:tcMar>
              <w:top w:w="15" w:type="dxa"/>
              <w:left w:w="108" w:type="dxa"/>
              <w:bottom w:w="0" w:type="dxa"/>
              <w:right w:w="108" w:type="dxa"/>
            </w:tcMar>
            <w:vAlign w:val="center"/>
          </w:tcPr>
          <w:p w14:paraId="5B059484" w14:textId="15786A0A"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0.00</w:t>
            </w:r>
            <w:r w:rsidR="00A070EB">
              <w:rPr>
                <w:rFonts w:ascii="Times New Roman" w:hAnsi="Times New Roman" w:cs="Times New Roman"/>
                <w:sz w:val="24"/>
                <w:szCs w:val="24"/>
              </w:rPr>
              <w:t>12</w:t>
            </w:r>
          </w:p>
        </w:tc>
      </w:tr>
      <w:tr w:rsidR="007E1939" w:rsidRPr="00597259" w14:paraId="46CA0952" w14:textId="77777777" w:rsidTr="00807C01">
        <w:trPr>
          <w:trHeight w:val="571"/>
        </w:trPr>
        <w:tc>
          <w:tcPr>
            <w:tcW w:w="974" w:type="pct"/>
            <w:tcBorders>
              <w:bottom w:val="single" w:sz="4" w:space="0" w:color="auto"/>
            </w:tcBorders>
            <w:shd w:val="clear" w:color="auto" w:fill="auto"/>
            <w:tcMar>
              <w:top w:w="15" w:type="dxa"/>
              <w:left w:w="108" w:type="dxa"/>
              <w:bottom w:w="0" w:type="dxa"/>
              <w:right w:w="108" w:type="dxa"/>
            </w:tcMar>
            <w:vAlign w:val="center"/>
          </w:tcPr>
          <w:p w14:paraId="5381E106"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HSI</w:t>
            </w:r>
            <w:r w:rsidRPr="00597259">
              <w:rPr>
                <w:rFonts w:ascii="Times New Roman" w:hAnsi="Times New Roman" w:cs="Times New Roman"/>
                <w:sz w:val="24"/>
                <w:szCs w:val="24"/>
                <w:vertAlign w:val="superscript"/>
              </w:rPr>
              <w:t>6</w:t>
            </w:r>
            <w:r w:rsidRPr="00597259">
              <w:rPr>
                <w:rFonts w:ascii="Times New Roman" w:hAnsi="Times New Roman" w:cs="Times New Roman"/>
                <w:sz w:val="24"/>
                <w:szCs w:val="24"/>
              </w:rPr>
              <w:t xml:space="preserve"> (%)</w:t>
            </w:r>
          </w:p>
        </w:tc>
        <w:tc>
          <w:tcPr>
            <w:tcW w:w="589" w:type="pct"/>
            <w:tcBorders>
              <w:bottom w:val="single" w:sz="4" w:space="0" w:color="auto"/>
            </w:tcBorders>
            <w:shd w:val="clear" w:color="auto" w:fill="auto"/>
            <w:tcMar>
              <w:top w:w="15" w:type="dxa"/>
              <w:left w:w="108" w:type="dxa"/>
              <w:bottom w:w="0" w:type="dxa"/>
              <w:right w:w="108" w:type="dxa"/>
            </w:tcMar>
            <w:vAlign w:val="center"/>
          </w:tcPr>
          <w:p w14:paraId="38A287E3" w14:textId="34C4E71C"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1.7</w:t>
            </w:r>
            <w:r w:rsidR="007328E4">
              <w:rPr>
                <w:rFonts w:ascii="Times New Roman" w:hAnsi="Times New Roman" w:cs="Times New Roman"/>
                <w:sz w:val="24"/>
                <w:szCs w:val="24"/>
              </w:rPr>
              <w:t>3</w:t>
            </w:r>
            <w:r w:rsidR="00867246" w:rsidRPr="00597259">
              <w:rPr>
                <w:rFonts w:ascii="Times New Roman" w:hAnsi="Times New Roman" w:cs="Times New Roman"/>
                <w:sz w:val="24"/>
                <w:szCs w:val="24"/>
                <w:vertAlign w:val="superscript"/>
              </w:rPr>
              <w:t>a</w:t>
            </w:r>
          </w:p>
        </w:tc>
        <w:tc>
          <w:tcPr>
            <w:tcW w:w="575" w:type="pct"/>
            <w:tcBorders>
              <w:bottom w:val="single" w:sz="4" w:space="0" w:color="auto"/>
            </w:tcBorders>
            <w:shd w:val="clear" w:color="auto" w:fill="auto"/>
            <w:tcMar>
              <w:top w:w="15" w:type="dxa"/>
              <w:left w:w="108" w:type="dxa"/>
              <w:bottom w:w="0" w:type="dxa"/>
              <w:right w:w="108" w:type="dxa"/>
            </w:tcMar>
            <w:vAlign w:val="center"/>
          </w:tcPr>
          <w:p w14:paraId="4E43D61F" w14:textId="166303B6" w:rsidR="00026C72" w:rsidRPr="00597259" w:rsidRDefault="007328E4" w:rsidP="00026C7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026C72" w:rsidRPr="00597259">
              <w:rPr>
                <w:rFonts w:ascii="Times New Roman" w:hAnsi="Times New Roman" w:cs="Times New Roman"/>
                <w:sz w:val="24"/>
                <w:szCs w:val="24"/>
              </w:rPr>
              <w:t>.</w:t>
            </w:r>
            <w:r>
              <w:rPr>
                <w:rFonts w:ascii="Times New Roman" w:hAnsi="Times New Roman" w:cs="Times New Roman"/>
                <w:sz w:val="24"/>
                <w:szCs w:val="24"/>
              </w:rPr>
              <w:t>99</w:t>
            </w:r>
            <w:r w:rsidR="00867246" w:rsidRPr="00597259">
              <w:rPr>
                <w:rFonts w:ascii="Times New Roman" w:hAnsi="Times New Roman" w:cs="Times New Roman"/>
                <w:sz w:val="24"/>
                <w:szCs w:val="24"/>
                <w:vertAlign w:val="superscript"/>
              </w:rPr>
              <w:t>a</w:t>
            </w:r>
          </w:p>
        </w:tc>
        <w:tc>
          <w:tcPr>
            <w:tcW w:w="520" w:type="pct"/>
            <w:tcBorders>
              <w:bottom w:val="single" w:sz="4" w:space="0" w:color="auto"/>
            </w:tcBorders>
            <w:shd w:val="clear" w:color="auto" w:fill="auto"/>
            <w:tcMar>
              <w:top w:w="15" w:type="dxa"/>
              <w:left w:w="108" w:type="dxa"/>
              <w:bottom w:w="0" w:type="dxa"/>
              <w:right w:w="108" w:type="dxa"/>
            </w:tcMar>
            <w:vAlign w:val="center"/>
          </w:tcPr>
          <w:p w14:paraId="1B7A481E" w14:textId="01E69551" w:rsidR="00026C72" w:rsidRPr="00597259" w:rsidRDefault="007328E4" w:rsidP="00026C7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026C72" w:rsidRPr="00597259">
              <w:rPr>
                <w:rFonts w:ascii="Times New Roman" w:hAnsi="Times New Roman" w:cs="Times New Roman"/>
                <w:sz w:val="24"/>
                <w:szCs w:val="24"/>
              </w:rPr>
              <w:t>.</w:t>
            </w:r>
            <w:r>
              <w:rPr>
                <w:rFonts w:ascii="Times New Roman" w:hAnsi="Times New Roman" w:cs="Times New Roman"/>
                <w:sz w:val="24"/>
                <w:szCs w:val="24"/>
              </w:rPr>
              <w:t>74</w:t>
            </w:r>
            <w:r w:rsidR="00867246" w:rsidRPr="00597259">
              <w:rPr>
                <w:rFonts w:ascii="Times New Roman" w:hAnsi="Times New Roman" w:cs="Times New Roman"/>
                <w:sz w:val="24"/>
                <w:szCs w:val="24"/>
                <w:vertAlign w:val="superscript"/>
              </w:rPr>
              <w:t>a</w:t>
            </w:r>
          </w:p>
        </w:tc>
        <w:tc>
          <w:tcPr>
            <w:tcW w:w="519" w:type="pct"/>
            <w:tcBorders>
              <w:bottom w:val="single" w:sz="4" w:space="0" w:color="auto"/>
            </w:tcBorders>
            <w:shd w:val="clear" w:color="auto" w:fill="auto"/>
            <w:tcMar>
              <w:top w:w="15" w:type="dxa"/>
              <w:left w:w="108" w:type="dxa"/>
              <w:bottom w:w="0" w:type="dxa"/>
              <w:right w:w="108" w:type="dxa"/>
            </w:tcMar>
            <w:vAlign w:val="center"/>
          </w:tcPr>
          <w:p w14:paraId="3D2D6D1B" w14:textId="4AAD0CCD"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1.9</w:t>
            </w:r>
            <w:r w:rsidR="00365165">
              <w:rPr>
                <w:rFonts w:ascii="Times New Roman" w:hAnsi="Times New Roman" w:cs="Times New Roman"/>
                <w:sz w:val="24"/>
                <w:szCs w:val="24"/>
              </w:rPr>
              <w:t>2</w:t>
            </w:r>
            <w:r w:rsidR="00867246" w:rsidRPr="00597259">
              <w:rPr>
                <w:rFonts w:ascii="Times New Roman" w:hAnsi="Times New Roman" w:cs="Times New Roman"/>
                <w:sz w:val="24"/>
                <w:szCs w:val="24"/>
                <w:vertAlign w:val="superscript"/>
              </w:rPr>
              <w:t>a</w:t>
            </w:r>
          </w:p>
        </w:tc>
        <w:tc>
          <w:tcPr>
            <w:tcW w:w="723" w:type="pct"/>
            <w:tcBorders>
              <w:bottom w:val="single" w:sz="4" w:space="0" w:color="auto"/>
            </w:tcBorders>
            <w:shd w:val="clear" w:color="auto" w:fill="auto"/>
            <w:tcMar>
              <w:top w:w="15" w:type="dxa"/>
              <w:left w:w="108" w:type="dxa"/>
              <w:bottom w:w="0" w:type="dxa"/>
              <w:right w:w="108" w:type="dxa"/>
            </w:tcMar>
            <w:vAlign w:val="center"/>
          </w:tcPr>
          <w:p w14:paraId="12BF8638" w14:textId="6BD103D0"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2.4</w:t>
            </w:r>
            <w:r w:rsidR="00365165">
              <w:rPr>
                <w:rFonts w:ascii="Times New Roman" w:hAnsi="Times New Roman" w:cs="Times New Roman"/>
                <w:sz w:val="24"/>
                <w:szCs w:val="24"/>
              </w:rPr>
              <w:t>4</w:t>
            </w:r>
            <w:r w:rsidR="00867246">
              <w:rPr>
                <w:rFonts w:ascii="Times New Roman" w:hAnsi="Times New Roman" w:cs="Times New Roman"/>
                <w:sz w:val="24"/>
                <w:szCs w:val="24"/>
                <w:vertAlign w:val="superscript"/>
              </w:rPr>
              <w:t>b</w:t>
            </w:r>
          </w:p>
        </w:tc>
        <w:tc>
          <w:tcPr>
            <w:tcW w:w="550" w:type="pct"/>
            <w:tcBorders>
              <w:bottom w:val="single" w:sz="4" w:space="0" w:color="auto"/>
            </w:tcBorders>
            <w:vAlign w:val="center"/>
          </w:tcPr>
          <w:p w14:paraId="588CCAEA" w14:textId="2026C672" w:rsidR="00026C72" w:rsidRPr="00597259" w:rsidRDefault="00607CAF" w:rsidP="00026C72">
            <w:pPr>
              <w:spacing w:line="276" w:lineRule="auto"/>
              <w:jc w:val="center"/>
              <w:rPr>
                <w:rFonts w:ascii="Times New Roman" w:hAnsi="Times New Roman" w:cs="Times New Roman"/>
                <w:sz w:val="24"/>
                <w:szCs w:val="24"/>
              </w:rPr>
            </w:pPr>
            <w:r>
              <w:rPr>
                <w:rFonts w:ascii="Times New Roman" w:hAnsi="Times New Roman" w:cs="Times New Roman"/>
                <w:sz w:val="24"/>
                <w:szCs w:val="24"/>
              </w:rPr>
              <w:t>0.135</w:t>
            </w:r>
          </w:p>
        </w:tc>
        <w:tc>
          <w:tcPr>
            <w:tcW w:w="550" w:type="pct"/>
            <w:tcBorders>
              <w:bottom w:val="single" w:sz="4" w:space="0" w:color="auto"/>
            </w:tcBorders>
            <w:shd w:val="clear" w:color="auto" w:fill="auto"/>
            <w:tcMar>
              <w:top w:w="15" w:type="dxa"/>
              <w:left w:w="108" w:type="dxa"/>
              <w:bottom w:w="0" w:type="dxa"/>
              <w:right w:w="108" w:type="dxa"/>
            </w:tcMar>
            <w:vAlign w:val="center"/>
          </w:tcPr>
          <w:p w14:paraId="2C51522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0.0001</w:t>
            </w:r>
          </w:p>
        </w:tc>
      </w:tr>
    </w:tbl>
    <w:p w14:paraId="3ADB160F" w14:textId="478E3182" w:rsidR="00376504" w:rsidRDefault="00026C72" w:rsidP="00026C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color w:val="000000"/>
          <w:sz w:val="24"/>
          <w:szCs w:val="24"/>
        </w:rPr>
      </w:pPr>
      <w:r w:rsidRPr="0089670F">
        <w:rPr>
          <w:rFonts w:ascii="Times New Roman" w:hAnsi="Times New Roman" w:cs="Times New Roman"/>
          <w:color w:val="000000"/>
          <w:sz w:val="24"/>
          <w:szCs w:val="24"/>
          <w:vertAlign w:val="superscript"/>
        </w:rPr>
        <w:t>1</w:t>
      </w:r>
      <w:r w:rsidRPr="0089670F">
        <w:rPr>
          <w:rFonts w:ascii="Times New Roman" w:hAnsi="Times New Roman" w:cs="Times New Roman"/>
          <w:color w:val="000000"/>
          <w:sz w:val="24"/>
          <w:szCs w:val="24"/>
        </w:rPr>
        <w:t>Pooled Standard Error of Treatment Means</w:t>
      </w:r>
    </w:p>
    <w:p w14:paraId="350E2477" w14:textId="77777777" w:rsidR="00376504" w:rsidRDefault="00376504">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7A99B3B5" w14:textId="73E16C90" w:rsidR="00376504" w:rsidRPr="0089670F" w:rsidRDefault="00376504" w:rsidP="00376504">
      <w:pPr>
        <w:spacing w:line="276" w:lineRule="auto"/>
        <w:rPr>
          <w:rFonts w:ascii="Times New Roman" w:hAnsi="Times New Roman" w:cs="Times New Roman"/>
          <w:color w:val="222222"/>
          <w:sz w:val="24"/>
          <w:szCs w:val="24"/>
          <w:shd w:val="clear" w:color="auto" w:fill="FFFFFF"/>
        </w:rPr>
      </w:pPr>
      <w:r w:rsidRPr="0089670F">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Compiled results of statistical analysis for bloodwork values obtained using a portable chemistry analyzer VetScan2</w:t>
      </w:r>
      <w:r w:rsidRPr="0089670F">
        <w:rPr>
          <w:rFonts w:ascii="Times New Roman" w:hAnsi="Times New Roman" w:cs="Times New Roman"/>
          <w:color w:val="262626"/>
          <w:sz w:val="24"/>
          <w:szCs w:val="24"/>
          <w:shd w:val="clear" w:color="auto" w:fill="FFFFFF"/>
        </w:rPr>
        <w:t xml:space="preserve"> for </w:t>
      </w:r>
      <w:r w:rsidRPr="0089670F">
        <w:rPr>
          <w:rFonts w:ascii="Times New Roman" w:hAnsi="Times New Roman" w:cs="Times New Roman"/>
          <w:sz w:val="24"/>
          <w:szCs w:val="24"/>
        </w:rPr>
        <w:t>channel catfish (</w:t>
      </w:r>
      <w:r w:rsidRPr="0089670F">
        <w:rPr>
          <w:rFonts w:ascii="Times New Roman" w:hAnsi="Times New Roman" w:cs="Times New Roman"/>
          <w:i/>
          <w:iCs/>
          <w:sz w:val="24"/>
          <w:szCs w:val="24"/>
        </w:rPr>
        <w:t>Ictalurus punctatus</w:t>
      </w:r>
      <w:r w:rsidRPr="0089670F">
        <w:rPr>
          <w:rFonts w:ascii="Times New Roman" w:hAnsi="Times New Roman" w:cs="Times New Roman"/>
          <w:sz w:val="24"/>
          <w:szCs w:val="24"/>
        </w:rPr>
        <w:t>) fingerlings</w:t>
      </w:r>
      <w:r w:rsidRPr="0089670F">
        <w:rPr>
          <w:rFonts w:ascii="Times New Roman" w:hAnsi="Times New Roman" w:cs="Times New Roman"/>
          <w:color w:val="222222"/>
          <w:sz w:val="24"/>
          <w:szCs w:val="24"/>
          <w:shd w:val="clear" w:color="auto" w:fill="FFFFFF"/>
        </w:rPr>
        <w:t xml:space="preserve"> offered one of </w:t>
      </w:r>
      <w:r w:rsidR="00426C45">
        <w:rPr>
          <w:rFonts w:ascii="Times New Roman" w:hAnsi="Times New Roman" w:cs="Times New Roman"/>
          <w:color w:val="222222"/>
          <w:sz w:val="24"/>
          <w:szCs w:val="24"/>
          <w:shd w:val="clear" w:color="auto" w:fill="FFFFFF"/>
        </w:rPr>
        <w:t>five</w:t>
      </w:r>
      <w:r w:rsidRPr="0089670F">
        <w:rPr>
          <w:rFonts w:ascii="Times New Roman" w:hAnsi="Times New Roman" w:cs="Times New Roman"/>
          <w:color w:val="222222"/>
          <w:sz w:val="24"/>
          <w:szCs w:val="24"/>
          <w:shd w:val="clear" w:color="auto" w:fill="FFFFFF"/>
        </w:rPr>
        <w:t xml:space="preserve"> practical diets over a 12-week growth trail.</w:t>
      </w:r>
    </w:p>
    <w:tbl>
      <w:tblPr>
        <w:tblW w:w="5000" w:type="pct"/>
        <w:tblCellMar>
          <w:left w:w="0" w:type="dxa"/>
          <w:right w:w="0" w:type="dxa"/>
        </w:tblCellMar>
        <w:tblLook w:val="0400" w:firstRow="0" w:lastRow="0" w:firstColumn="0" w:lastColumn="0" w:noHBand="0" w:noVBand="1"/>
      </w:tblPr>
      <w:tblGrid>
        <w:gridCol w:w="2086"/>
        <w:gridCol w:w="874"/>
        <w:gridCol w:w="1125"/>
        <w:gridCol w:w="1125"/>
        <w:gridCol w:w="1294"/>
        <w:gridCol w:w="1428"/>
        <w:gridCol w:w="1428"/>
      </w:tblGrid>
      <w:tr w:rsidR="00376504" w:rsidRPr="0089670F" w14:paraId="05AEA141" w14:textId="77777777" w:rsidTr="00807C01">
        <w:trPr>
          <w:trHeight w:val="476"/>
        </w:trPr>
        <w:tc>
          <w:tcPr>
            <w:tcW w:w="1114" w:type="pct"/>
            <w:tcBorders>
              <w:top w:val="single" w:sz="4" w:space="0" w:color="auto"/>
              <w:bottom w:val="single" w:sz="4" w:space="0" w:color="auto"/>
            </w:tcBorders>
            <w:shd w:val="clear" w:color="auto" w:fill="auto"/>
            <w:tcMar>
              <w:top w:w="15" w:type="dxa"/>
              <w:left w:w="15" w:type="dxa"/>
              <w:bottom w:w="0" w:type="dxa"/>
              <w:right w:w="15" w:type="dxa"/>
            </w:tcMar>
            <w:hideMark/>
          </w:tcPr>
          <w:p w14:paraId="759015B8" w14:textId="77777777" w:rsidR="00376504" w:rsidRPr="0089670F" w:rsidRDefault="00376504" w:rsidP="00807C01">
            <w:pPr>
              <w:spacing w:line="276" w:lineRule="auto"/>
              <w:rPr>
                <w:rFonts w:ascii="Times New Roman" w:hAnsi="Times New Roman" w:cs="Times New Roman"/>
                <w:sz w:val="24"/>
                <w:szCs w:val="24"/>
              </w:rPr>
            </w:pPr>
          </w:p>
        </w:tc>
        <w:tc>
          <w:tcPr>
            <w:tcW w:w="467"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39E347F" w14:textId="77777777" w:rsidR="00376504" w:rsidRPr="0089670F" w:rsidRDefault="00376504" w:rsidP="00807C01">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w:t>
            </w:r>
          </w:p>
        </w:tc>
        <w:tc>
          <w:tcPr>
            <w:tcW w:w="601"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750C154" w14:textId="77777777" w:rsidR="00376504" w:rsidRPr="0089670F" w:rsidRDefault="00376504" w:rsidP="00807C01">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Basal-F</w:t>
            </w:r>
          </w:p>
        </w:tc>
        <w:tc>
          <w:tcPr>
            <w:tcW w:w="601"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015A182" w14:textId="77777777" w:rsidR="00376504" w:rsidRPr="0089670F" w:rsidRDefault="00376504" w:rsidP="00807C01">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Basal-LO</w:t>
            </w:r>
          </w:p>
        </w:tc>
        <w:tc>
          <w:tcPr>
            <w:tcW w:w="691"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8E1EAF1" w14:textId="77777777" w:rsidR="00376504" w:rsidRPr="0089670F" w:rsidRDefault="00376504" w:rsidP="00807C01">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Basal-CFP</w:t>
            </w:r>
          </w:p>
        </w:tc>
        <w:tc>
          <w:tcPr>
            <w:tcW w:w="763"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DFEFCE9" w14:textId="77777777" w:rsidR="00376504" w:rsidRPr="0089670F" w:rsidRDefault="00376504" w:rsidP="00807C01">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Commercial Reference</w:t>
            </w:r>
          </w:p>
        </w:tc>
        <w:tc>
          <w:tcPr>
            <w:tcW w:w="763"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A395CEB" w14:textId="77777777" w:rsidR="00376504" w:rsidRPr="0089670F" w:rsidRDefault="00376504" w:rsidP="00807C01">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p-value</w:t>
            </w:r>
          </w:p>
        </w:tc>
      </w:tr>
      <w:tr w:rsidR="00376504" w:rsidRPr="0089670F" w14:paraId="12BED825" w14:textId="77777777" w:rsidTr="00807C01">
        <w:trPr>
          <w:trHeight w:val="441"/>
        </w:trPr>
        <w:tc>
          <w:tcPr>
            <w:tcW w:w="1114" w:type="pct"/>
            <w:tcBorders>
              <w:top w:val="single" w:sz="4" w:space="0" w:color="auto"/>
            </w:tcBorders>
            <w:shd w:val="clear" w:color="auto" w:fill="auto"/>
            <w:tcMar>
              <w:top w:w="15" w:type="dxa"/>
              <w:left w:w="15" w:type="dxa"/>
              <w:bottom w:w="0" w:type="dxa"/>
              <w:right w:w="15" w:type="dxa"/>
            </w:tcMar>
            <w:hideMark/>
          </w:tcPr>
          <w:p w14:paraId="176CF416"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ALB (</w:t>
            </w:r>
            <w:r w:rsidRPr="0089670F">
              <w:rPr>
                <w:rFonts w:ascii="Times New Roman" w:hAnsi="Times New Roman" w:cs="Times New Roman"/>
                <w:sz w:val="24"/>
                <w:szCs w:val="24"/>
              </w:rPr>
              <w:t>g/L)</w:t>
            </w:r>
          </w:p>
        </w:tc>
        <w:tc>
          <w:tcPr>
            <w:tcW w:w="467" w:type="pct"/>
            <w:tcBorders>
              <w:top w:val="single" w:sz="4" w:space="0" w:color="auto"/>
            </w:tcBorders>
            <w:shd w:val="clear" w:color="auto" w:fill="auto"/>
            <w:tcMar>
              <w:top w:w="15" w:type="dxa"/>
              <w:left w:w="15" w:type="dxa"/>
              <w:bottom w:w="0" w:type="dxa"/>
              <w:right w:w="15" w:type="dxa"/>
            </w:tcMar>
            <w:hideMark/>
          </w:tcPr>
          <w:p w14:paraId="49DCAFAE"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1.8</w:t>
            </w:r>
          </w:p>
        </w:tc>
        <w:tc>
          <w:tcPr>
            <w:tcW w:w="601" w:type="pct"/>
            <w:tcBorders>
              <w:top w:val="single" w:sz="4" w:space="0" w:color="auto"/>
            </w:tcBorders>
            <w:shd w:val="clear" w:color="auto" w:fill="auto"/>
            <w:tcMar>
              <w:top w:w="15" w:type="dxa"/>
              <w:left w:w="15" w:type="dxa"/>
              <w:bottom w:w="0" w:type="dxa"/>
              <w:right w:w="15" w:type="dxa"/>
            </w:tcMar>
            <w:hideMark/>
          </w:tcPr>
          <w:p w14:paraId="324C8F3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1.8</w:t>
            </w:r>
          </w:p>
        </w:tc>
        <w:tc>
          <w:tcPr>
            <w:tcW w:w="601" w:type="pct"/>
            <w:tcBorders>
              <w:top w:val="single" w:sz="4" w:space="0" w:color="auto"/>
            </w:tcBorders>
            <w:shd w:val="clear" w:color="auto" w:fill="auto"/>
            <w:tcMar>
              <w:top w:w="15" w:type="dxa"/>
              <w:left w:w="15" w:type="dxa"/>
              <w:bottom w:w="0" w:type="dxa"/>
              <w:right w:w="15" w:type="dxa"/>
            </w:tcMar>
            <w:hideMark/>
          </w:tcPr>
          <w:p w14:paraId="3E1DEA4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1.9</w:t>
            </w:r>
          </w:p>
        </w:tc>
        <w:tc>
          <w:tcPr>
            <w:tcW w:w="691" w:type="pct"/>
            <w:tcBorders>
              <w:top w:val="single" w:sz="4" w:space="0" w:color="auto"/>
            </w:tcBorders>
            <w:shd w:val="clear" w:color="auto" w:fill="auto"/>
            <w:tcMar>
              <w:top w:w="15" w:type="dxa"/>
              <w:left w:w="15" w:type="dxa"/>
              <w:bottom w:w="0" w:type="dxa"/>
              <w:right w:w="15" w:type="dxa"/>
            </w:tcMar>
            <w:hideMark/>
          </w:tcPr>
          <w:p w14:paraId="1CB13DFF"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2.1</w:t>
            </w:r>
          </w:p>
        </w:tc>
        <w:tc>
          <w:tcPr>
            <w:tcW w:w="763" w:type="pct"/>
            <w:tcBorders>
              <w:top w:val="single" w:sz="4" w:space="0" w:color="auto"/>
            </w:tcBorders>
            <w:shd w:val="clear" w:color="auto" w:fill="auto"/>
            <w:tcMar>
              <w:top w:w="15" w:type="dxa"/>
              <w:left w:w="15" w:type="dxa"/>
              <w:bottom w:w="0" w:type="dxa"/>
              <w:right w:w="15" w:type="dxa"/>
            </w:tcMar>
            <w:hideMark/>
          </w:tcPr>
          <w:p w14:paraId="56A42CD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1.9</w:t>
            </w:r>
          </w:p>
        </w:tc>
        <w:tc>
          <w:tcPr>
            <w:tcW w:w="763" w:type="pct"/>
            <w:tcBorders>
              <w:top w:val="single" w:sz="4" w:space="0" w:color="auto"/>
            </w:tcBorders>
            <w:shd w:val="clear" w:color="auto" w:fill="auto"/>
            <w:tcMar>
              <w:top w:w="15" w:type="dxa"/>
              <w:left w:w="15" w:type="dxa"/>
              <w:bottom w:w="0" w:type="dxa"/>
              <w:right w:w="15" w:type="dxa"/>
            </w:tcMar>
            <w:hideMark/>
          </w:tcPr>
          <w:p w14:paraId="735804D8"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0.6003</w:t>
            </w:r>
          </w:p>
        </w:tc>
      </w:tr>
      <w:tr w:rsidR="00376504" w:rsidRPr="0089670F" w14:paraId="48051169" w14:textId="77777777" w:rsidTr="00807C01">
        <w:trPr>
          <w:trHeight w:val="441"/>
        </w:trPr>
        <w:tc>
          <w:tcPr>
            <w:tcW w:w="1114" w:type="pct"/>
            <w:shd w:val="clear" w:color="auto" w:fill="auto"/>
            <w:tcMar>
              <w:top w:w="15" w:type="dxa"/>
              <w:left w:w="15" w:type="dxa"/>
              <w:bottom w:w="0" w:type="dxa"/>
              <w:right w:w="15" w:type="dxa"/>
            </w:tcMar>
            <w:hideMark/>
          </w:tcPr>
          <w:p w14:paraId="3E76B8B7"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ALP (</w:t>
            </w:r>
            <w:r w:rsidRPr="0089670F">
              <w:rPr>
                <w:rFonts w:ascii="Times New Roman" w:hAnsi="Times New Roman" w:cs="Times New Roman"/>
                <w:sz w:val="24"/>
                <w:szCs w:val="24"/>
              </w:rPr>
              <w:t>U/I)</w:t>
            </w:r>
          </w:p>
        </w:tc>
        <w:tc>
          <w:tcPr>
            <w:tcW w:w="467" w:type="pct"/>
            <w:shd w:val="clear" w:color="auto" w:fill="auto"/>
            <w:tcMar>
              <w:top w:w="15" w:type="dxa"/>
              <w:left w:w="15" w:type="dxa"/>
              <w:bottom w:w="0" w:type="dxa"/>
              <w:right w:w="15" w:type="dxa"/>
            </w:tcMar>
            <w:hideMark/>
          </w:tcPr>
          <w:p w14:paraId="6B9923F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84.0</w:t>
            </w:r>
          </w:p>
        </w:tc>
        <w:tc>
          <w:tcPr>
            <w:tcW w:w="601" w:type="pct"/>
            <w:shd w:val="clear" w:color="auto" w:fill="auto"/>
            <w:tcMar>
              <w:top w:w="15" w:type="dxa"/>
              <w:left w:w="15" w:type="dxa"/>
              <w:bottom w:w="0" w:type="dxa"/>
              <w:right w:w="15" w:type="dxa"/>
            </w:tcMar>
            <w:hideMark/>
          </w:tcPr>
          <w:p w14:paraId="6D0497C2"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89.7</w:t>
            </w:r>
          </w:p>
        </w:tc>
        <w:tc>
          <w:tcPr>
            <w:tcW w:w="601" w:type="pct"/>
            <w:shd w:val="clear" w:color="auto" w:fill="auto"/>
            <w:tcMar>
              <w:top w:w="15" w:type="dxa"/>
              <w:left w:w="15" w:type="dxa"/>
              <w:bottom w:w="0" w:type="dxa"/>
              <w:right w:w="15" w:type="dxa"/>
            </w:tcMar>
            <w:hideMark/>
          </w:tcPr>
          <w:p w14:paraId="643EEB21"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97.3</w:t>
            </w:r>
          </w:p>
        </w:tc>
        <w:tc>
          <w:tcPr>
            <w:tcW w:w="691" w:type="pct"/>
            <w:shd w:val="clear" w:color="auto" w:fill="auto"/>
            <w:tcMar>
              <w:top w:w="15" w:type="dxa"/>
              <w:left w:w="15" w:type="dxa"/>
              <w:bottom w:w="0" w:type="dxa"/>
              <w:right w:w="15" w:type="dxa"/>
            </w:tcMar>
            <w:hideMark/>
          </w:tcPr>
          <w:p w14:paraId="5CCF425A"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83.0</w:t>
            </w:r>
          </w:p>
        </w:tc>
        <w:tc>
          <w:tcPr>
            <w:tcW w:w="763" w:type="pct"/>
            <w:shd w:val="clear" w:color="auto" w:fill="auto"/>
            <w:tcMar>
              <w:top w:w="15" w:type="dxa"/>
              <w:left w:w="15" w:type="dxa"/>
              <w:bottom w:w="0" w:type="dxa"/>
              <w:right w:w="15" w:type="dxa"/>
            </w:tcMar>
            <w:hideMark/>
          </w:tcPr>
          <w:p w14:paraId="1631701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87.7</w:t>
            </w:r>
          </w:p>
        </w:tc>
        <w:tc>
          <w:tcPr>
            <w:tcW w:w="763" w:type="pct"/>
            <w:shd w:val="clear" w:color="auto" w:fill="auto"/>
            <w:tcMar>
              <w:top w:w="15" w:type="dxa"/>
              <w:left w:w="15" w:type="dxa"/>
              <w:bottom w:w="0" w:type="dxa"/>
              <w:right w:w="15" w:type="dxa"/>
            </w:tcMar>
            <w:hideMark/>
          </w:tcPr>
          <w:p w14:paraId="01A5930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0.2798</w:t>
            </w:r>
          </w:p>
        </w:tc>
      </w:tr>
      <w:tr w:rsidR="00376504" w:rsidRPr="0089670F" w14:paraId="0D7FAC40" w14:textId="77777777" w:rsidTr="00807C01">
        <w:trPr>
          <w:trHeight w:val="441"/>
        </w:trPr>
        <w:tc>
          <w:tcPr>
            <w:tcW w:w="1114" w:type="pct"/>
            <w:shd w:val="clear" w:color="auto" w:fill="auto"/>
            <w:tcMar>
              <w:top w:w="15" w:type="dxa"/>
              <w:left w:w="15" w:type="dxa"/>
              <w:bottom w:w="0" w:type="dxa"/>
              <w:right w:w="15" w:type="dxa"/>
            </w:tcMar>
            <w:hideMark/>
          </w:tcPr>
          <w:p w14:paraId="0579BBA5"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ALT (</w:t>
            </w:r>
            <w:r w:rsidRPr="0089670F">
              <w:rPr>
                <w:rFonts w:ascii="Times New Roman" w:hAnsi="Times New Roman" w:cs="Times New Roman"/>
                <w:sz w:val="24"/>
                <w:szCs w:val="24"/>
              </w:rPr>
              <w:t>U/I)</w:t>
            </w:r>
          </w:p>
        </w:tc>
        <w:tc>
          <w:tcPr>
            <w:tcW w:w="467" w:type="pct"/>
            <w:shd w:val="clear" w:color="auto" w:fill="auto"/>
            <w:tcMar>
              <w:top w:w="15" w:type="dxa"/>
              <w:left w:w="15" w:type="dxa"/>
              <w:bottom w:w="0" w:type="dxa"/>
              <w:right w:w="15" w:type="dxa"/>
            </w:tcMar>
            <w:hideMark/>
          </w:tcPr>
          <w:p w14:paraId="2A20675C"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18.3</w:t>
            </w:r>
          </w:p>
        </w:tc>
        <w:tc>
          <w:tcPr>
            <w:tcW w:w="601" w:type="pct"/>
            <w:shd w:val="clear" w:color="auto" w:fill="auto"/>
            <w:tcMar>
              <w:top w:w="15" w:type="dxa"/>
              <w:left w:w="15" w:type="dxa"/>
              <w:bottom w:w="0" w:type="dxa"/>
              <w:right w:w="15" w:type="dxa"/>
            </w:tcMar>
            <w:hideMark/>
          </w:tcPr>
          <w:p w14:paraId="3829F3AA"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21.0</w:t>
            </w:r>
          </w:p>
        </w:tc>
        <w:tc>
          <w:tcPr>
            <w:tcW w:w="601" w:type="pct"/>
            <w:shd w:val="clear" w:color="auto" w:fill="auto"/>
            <w:tcMar>
              <w:top w:w="15" w:type="dxa"/>
              <w:left w:w="15" w:type="dxa"/>
              <w:bottom w:w="0" w:type="dxa"/>
              <w:right w:w="15" w:type="dxa"/>
            </w:tcMar>
            <w:hideMark/>
          </w:tcPr>
          <w:p w14:paraId="3C757FEC"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16.0</w:t>
            </w:r>
          </w:p>
        </w:tc>
        <w:tc>
          <w:tcPr>
            <w:tcW w:w="691" w:type="pct"/>
            <w:shd w:val="clear" w:color="auto" w:fill="auto"/>
            <w:tcMar>
              <w:top w:w="15" w:type="dxa"/>
              <w:left w:w="15" w:type="dxa"/>
              <w:bottom w:w="0" w:type="dxa"/>
              <w:right w:w="15" w:type="dxa"/>
            </w:tcMar>
            <w:hideMark/>
          </w:tcPr>
          <w:p w14:paraId="02B95F4C"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16.0</w:t>
            </w:r>
          </w:p>
        </w:tc>
        <w:tc>
          <w:tcPr>
            <w:tcW w:w="763" w:type="pct"/>
            <w:shd w:val="clear" w:color="auto" w:fill="auto"/>
            <w:tcMar>
              <w:top w:w="15" w:type="dxa"/>
              <w:left w:w="15" w:type="dxa"/>
              <w:bottom w:w="0" w:type="dxa"/>
              <w:right w:w="15" w:type="dxa"/>
            </w:tcMar>
            <w:hideMark/>
          </w:tcPr>
          <w:p w14:paraId="1C89A2EE"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27.7</w:t>
            </w:r>
          </w:p>
        </w:tc>
        <w:tc>
          <w:tcPr>
            <w:tcW w:w="763" w:type="pct"/>
            <w:shd w:val="clear" w:color="auto" w:fill="auto"/>
            <w:tcMar>
              <w:top w:w="15" w:type="dxa"/>
              <w:left w:w="15" w:type="dxa"/>
              <w:bottom w:w="0" w:type="dxa"/>
              <w:right w:w="15" w:type="dxa"/>
            </w:tcMar>
            <w:hideMark/>
          </w:tcPr>
          <w:p w14:paraId="673C4067"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0.058</w:t>
            </w:r>
          </w:p>
        </w:tc>
      </w:tr>
      <w:tr w:rsidR="00376504" w:rsidRPr="0089670F" w14:paraId="3866222A" w14:textId="77777777" w:rsidTr="00807C01">
        <w:trPr>
          <w:trHeight w:val="441"/>
        </w:trPr>
        <w:tc>
          <w:tcPr>
            <w:tcW w:w="1114" w:type="pct"/>
            <w:shd w:val="clear" w:color="auto" w:fill="auto"/>
            <w:tcMar>
              <w:top w:w="15" w:type="dxa"/>
              <w:left w:w="15" w:type="dxa"/>
              <w:bottom w:w="0" w:type="dxa"/>
              <w:right w:w="15" w:type="dxa"/>
            </w:tcMar>
            <w:hideMark/>
          </w:tcPr>
          <w:p w14:paraId="75FFDE40"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AMY (</w:t>
            </w:r>
            <w:r w:rsidRPr="0089670F">
              <w:rPr>
                <w:rFonts w:ascii="Times New Roman" w:hAnsi="Times New Roman" w:cs="Times New Roman"/>
                <w:sz w:val="24"/>
                <w:szCs w:val="24"/>
              </w:rPr>
              <w:t>U/I)</w:t>
            </w:r>
          </w:p>
        </w:tc>
        <w:tc>
          <w:tcPr>
            <w:tcW w:w="467" w:type="pct"/>
            <w:shd w:val="clear" w:color="auto" w:fill="auto"/>
            <w:tcMar>
              <w:top w:w="15" w:type="dxa"/>
              <w:left w:w="15" w:type="dxa"/>
              <w:bottom w:w="0" w:type="dxa"/>
              <w:right w:w="15" w:type="dxa"/>
            </w:tcMar>
            <w:hideMark/>
          </w:tcPr>
          <w:p w14:paraId="73FE36A2"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79.0</w:t>
            </w:r>
          </w:p>
        </w:tc>
        <w:tc>
          <w:tcPr>
            <w:tcW w:w="601" w:type="pct"/>
            <w:shd w:val="clear" w:color="auto" w:fill="auto"/>
            <w:tcMar>
              <w:top w:w="15" w:type="dxa"/>
              <w:left w:w="15" w:type="dxa"/>
              <w:bottom w:w="0" w:type="dxa"/>
              <w:right w:w="15" w:type="dxa"/>
            </w:tcMar>
            <w:hideMark/>
          </w:tcPr>
          <w:p w14:paraId="7A82C89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82.3</w:t>
            </w:r>
          </w:p>
        </w:tc>
        <w:tc>
          <w:tcPr>
            <w:tcW w:w="601" w:type="pct"/>
            <w:shd w:val="clear" w:color="auto" w:fill="auto"/>
            <w:tcMar>
              <w:top w:w="15" w:type="dxa"/>
              <w:left w:w="15" w:type="dxa"/>
              <w:bottom w:w="0" w:type="dxa"/>
              <w:right w:w="15" w:type="dxa"/>
            </w:tcMar>
            <w:hideMark/>
          </w:tcPr>
          <w:p w14:paraId="0655CCFB"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81.0</w:t>
            </w:r>
          </w:p>
        </w:tc>
        <w:tc>
          <w:tcPr>
            <w:tcW w:w="691" w:type="pct"/>
            <w:shd w:val="clear" w:color="auto" w:fill="auto"/>
            <w:tcMar>
              <w:top w:w="15" w:type="dxa"/>
              <w:left w:w="15" w:type="dxa"/>
              <w:bottom w:w="0" w:type="dxa"/>
              <w:right w:w="15" w:type="dxa"/>
            </w:tcMar>
            <w:hideMark/>
          </w:tcPr>
          <w:p w14:paraId="24A56C5D"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41.0</w:t>
            </w:r>
          </w:p>
        </w:tc>
        <w:tc>
          <w:tcPr>
            <w:tcW w:w="763" w:type="pct"/>
            <w:shd w:val="clear" w:color="auto" w:fill="auto"/>
            <w:tcMar>
              <w:top w:w="15" w:type="dxa"/>
              <w:left w:w="15" w:type="dxa"/>
              <w:bottom w:w="0" w:type="dxa"/>
              <w:right w:w="15" w:type="dxa"/>
            </w:tcMar>
            <w:hideMark/>
          </w:tcPr>
          <w:p w14:paraId="793AE19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58.3</w:t>
            </w:r>
          </w:p>
        </w:tc>
        <w:tc>
          <w:tcPr>
            <w:tcW w:w="763" w:type="pct"/>
            <w:shd w:val="clear" w:color="auto" w:fill="auto"/>
            <w:tcMar>
              <w:top w:w="15" w:type="dxa"/>
              <w:left w:w="15" w:type="dxa"/>
              <w:bottom w:w="0" w:type="dxa"/>
              <w:right w:w="15" w:type="dxa"/>
            </w:tcMar>
            <w:hideMark/>
          </w:tcPr>
          <w:p w14:paraId="62ECFB0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0.394</w:t>
            </w:r>
          </w:p>
        </w:tc>
      </w:tr>
      <w:tr w:rsidR="00376504" w:rsidRPr="0089670F" w14:paraId="4412234F" w14:textId="77777777" w:rsidTr="00807C01">
        <w:trPr>
          <w:trHeight w:val="441"/>
        </w:trPr>
        <w:tc>
          <w:tcPr>
            <w:tcW w:w="1114" w:type="pct"/>
            <w:shd w:val="clear" w:color="auto" w:fill="auto"/>
            <w:tcMar>
              <w:top w:w="15" w:type="dxa"/>
              <w:left w:w="15" w:type="dxa"/>
              <w:bottom w:w="0" w:type="dxa"/>
              <w:right w:w="15" w:type="dxa"/>
            </w:tcMar>
            <w:hideMark/>
          </w:tcPr>
          <w:p w14:paraId="41398611"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TBIL (</w:t>
            </w:r>
            <w:r w:rsidRPr="0089670F">
              <w:rPr>
                <w:rFonts w:ascii="Times New Roman" w:hAnsi="Times New Roman" w:cs="Times New Roman"/>
                <w:color w:val="0C0D0E"/>
                <w:sz w:val="24"/>
                <w:szCs w:val="24"/>
                <w:shd w:val="clear" w:color="auto" w:fill="FFFFFF"/>
              </w:rPr>
              <w:t>μmol/l)</w:t>
            </w:r>
          </w:p>
        </w:tc>
        <w:tc>
          <w:tcPr>
            <w:tcW w:w="467" w:type="pct"/>
            <w:shd w:val="clear" w:color="auto" w:fill="auto"/>
            <w:tcMar>
              <w:top w:w="15" w:type="dxa"/>
              <w:left w:w="15" w:type="dxa"/>
              <w:bottom w:w="0" w:type="dxa"/>
              <w:right w:w="15" w:type="dxa"/>
            </w:tcMar>
            <w:hideMark/>
          </w:tcPr>
          <w:p w14:paraId="56D907BA"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0.3</w:t>
            </w:r>
          </w:p>
        </w:tc>
        <w:tc>
          <w:tcPr>
            <w:tcW w:w="601" w:type="pct"/>
            <w:shd w:val="clear" w:color="auto" w:fill="auto"/>
            <w:tcMar>
              <w:top w:w="15" w:type="dxa"/>
              <w:left w:w="15" w:type="dxa"/>
              <w:bottom w:w="0" w:type="dxa"/>
              <w:right w:w="15" w:type="dxa"/>
            </w:tcMar>
            <w:hideMark/>
          </w:tcPr>
          <w:p w14:paraId="5F0A445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0.3</w:t>
            </w:r>
          </w:p>
        </w:tc>
        <w:tc>
          <w:tcPr>
            <w:tcW w:w="601" w:type="pct"/>
            <w:shd w:val="clear" w:color="auto" w:fill="auto"/>
            <w:tcMar>
              <w:top w:w="15" w:type="dxa"/>
              <w:left w:w="15" w:type="dxa"/>
              <w:bottom w:w="0" w:type="dxa"/>
              <w:right w:w="15" w:type="dxa"/>
            </w:tcMar>
            <w:hideMark/>
          </w:tcPr>
          <w:p w14:paraId="27EC61F3"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0.4</w:t>
            </w:r>
          </w:p>
        </w:tc>
        <w:tc>
          <w:tcPr>
            <w:tcW w:w="691" w:type="pct"/>
            <w:shd w:val="clear" w:color="auto" w:fill="auto"/>
            <w:tcMar>
              <w:top w:w="15" w:type="dxa"/>
              <w:left w:w="15" w:type="dxa"/>
              <w:bottom w:w="0" w:type="dxa"/>
              <w:right w:w="15" w:type="dxa"/>
            </w:tcMar>
            <w:hideMark/>
          </w:tcPr>
          <w:p w14:paraId="32765E6D"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0.4</w:t>
            </w:r>
          </w:p>
        </w:tc>
        <w:tc>
          <w:tcPr>
            <w:tcW w:w="763" w:type="pct"/>
            <w:shd w:val="clear" w:color="auto" w:fill="auto"/>
            <w:tcMar>
              <w:top w:w="15" w:type="dxa"/>
              <w:left w:w="15" w:type="dxa"/>
              <w:bottom w:w="0" w:type="dxa"/>
              <w:right w:w="15" w:type="dxa"/>
            </w:tcMar>
            <w:hideMark/>
          </w:tcPr>
          <w:p w14:paraId="0211497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0.3</w:t>
            </w:r>
          </w:p>
        </w:tc>
        <w:tc>
          <w:tcPr>
            <w:tcW w:w="763" w:type="pct"/>
            <w:shd w:val="clear" w:color="auto" w:fill="auto"/>
            <w:tcMar>
              <w:top w:w="15" w:type="dxa"/>
              <w:left w:w="15" w:type="dxa"/>
              <w:bottom w:w="0" w:type="dxa"/>
              <w:right w:w="15" w:type="dxa"/>
            </w:tcMar>
            <w:hideMark/>
          </w:tcPr>
          <w:p w14:paraId="6C3B900D"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0.0037</w:t>
            </w:r>
          </w:p>
        </w:tc>
      </w:tr>
      <w:tr w:rsidR="00376504" w:rsidRPr="0089670F" w14:paraId="367E609E" w14:textId="77777777" w:rsidTr="00807C01">
        <w:trPr>
          <w:trHeight w:val="441"/>
        </w:trPr>
        <w:tc>
          <w:tcPr>
            <w:tcW w:w="1114" w:type="pct"/>
            <w:shd w:val="clear" w:color="auto" w:fill="auto"/>
            <w:tcMar>
              <w:top w:w="15" w:type="dxa"/>
              <w:left w:w="15" w:type="dxa"/>
              <w:bottom w:w="0" w:type="dxa"/>
              <w:right w:w="15" w:type="dxa"/>
            </w:tcMar>
            <w:hideMark/>
          </w:tcPr>
          <w:p w14:paraId="06E15D5A"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BUN (</w:t>
            </w:r>
            <w:r w:rsidRPr="0089670F">
              <w:rPr>
                <w:rFonts w:ascii="Times New Roman" w:hAnsi="Times New Roman" w:cs="Times New Roman"/>
                <w:sz w:val="24"/>
                <w:szCs w:val="24"/>
              </w:rPr>
              <w:t>mmol urea/l)</w:t>
            </w:r>
          </w:p>
        </w:tc>
        <w:tc>
          <w:tcPr>
            <w:tcW w:w="467" w:type="pct"/>
            <w:shd w:val="clear" w:color="auto" w:fill="auto"/>
            <w:tcMar>
              <w:top w:w="15" w:type="dxa"/>
              <w:left w:w="15" w:type="dxa"/>
              <w:bottom w:w="0" w:type="dxa"/>
              <w:right w:w="15" w:type="dxa"/>
            </w:tcMar>
            <w:hideMark/>
          </w:tcPr>
          <w:p w14:paraId="0EC6FC6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1.0</w:t>
            </w:r>
          </w:p>
        </w:tc>
        <w:tc>
          <w:tcPr>
            <w:tcW w:w="601" w:type="pct"/>
            <w:shd w:val="clear" w:color="auto" w:fill="auto"/>
            <w:tcMar>
              <w:top w:w="15" w:type="dxa"/>
              <w:left w:w="15" w:type="dxa"/>
              <w:bottom w:w="0" w:type="dxa"/>
              <w:right w:w="15" w:type="dxa"/>
            </w:tcMar>
            <w:hideMark/>
          </w:tcPr>
          <w:p w14:paraId="02CD7919"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1.3</w:t>
            </w:r>
          </w:p>
        </w:tc>
        <w:tc>
          <w:tcPr>
            <w:tcW w:w="601" w:type="pct"/>
            <w:shd w:val="clear" w:color="auto" w:fill="auto"/>
            <w:tcMar>
              <w:top w:w="15" w:type="dxa"/>
              <w:left w:w="15" w:type="dxa"/>
              <w:bottom w:w="0" w:type="dxa"/>
              <w:right w:w="15" w:type="dxa"/>
            </w:tcMar>
            <w:hideMark/>
          </w:tcPr>
          <w:p w14:paraId="1FAB75B9"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1.3</w:t>
            </w:r>
          </w:p>
        </w:tc>
        <w:tc>
          <w:tcPr>
            <w:tcW w:w="691" w:type="pct"/>
            <w:shd w:val="clear" w:color="auto" w:fill="auto"/>
            <w:tcMar>
              <w:top w:w="15" w:type="dxa"/>
              <w:left w:w="15" w:type="dxa"/>
              <w:bottom w:w="0" w:type="dxa"/>
              <w:right w:w="15" w:type="dxa"/>
            </w:tcMar>
            <w:hideMark/>
          </w:tcPr>
          <w:p w14:paraId="0FCFF22F"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1.0</w:t>
            </w:r>
          </w:p>
        </w:tc>
        <w:tc>
          <w:tcPr>
            <w:tcW w:w="763" w:type="pct"/>
            <w:shd w:val="clear" w:color="auto" w:fill="auto"/>
            <w:tcMar>
              <w:top w:w="15" w:type="dxa"/>
              <w:left w:w="15" w:type="dxa"/>
              <w:bottom w:w="0" w:type="dxa"/>
              <w:right w:w="15" w:type="dxa"/>
            </w:tcMar>
            <w:hideMark/>
          </w:tcPr>
          <w:p w14:paraId="378AB37E"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1.0</w:t>
            </w:r>
          </w:p>
        </w:tc>
        <w:tc>
          <w:tcPr>
            <w:tcW w:w="763" w:type="pct"/>
            <w:shd w:val="clear" w:color="auto" w:fill="auto"/>
            <w:tcMar>
              <w:top w:w="15" w:type="dxa"/>
              <w:left w:w="15" w:type="dxa"/>
              <w:bottom w:w="0" w:type="dxa"/>
              <w:right w:w="15" w:type="dxa"/>
            </w:tcMar>
            <w:hideMark/>
          </w:tcPr>
          <w:p w14:paraId="5F14A803"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0.6554</w:t>
            </w:r>
          </w:p>
        </w:tc>
      </w:tr>
      <w:tr w:rsidR="00376504" w:rsidRPr="0089670F" w14:paraId="7C810690" w14:textId="77777777" w:rsidTr="00807C01">
        <w:trPr>
          <w:trHeight w:val="441"/>
        </w:trPr>
        <w:tc>
          <w:tcPr>
            <w:tcW w:w="1114" w:type="pct"/>
            <w:shd w:val="clear" w:color="auto" w:fill="auto"/>
            <w:tcMar>
              <w:top w:w="15" w:type="dxa"/>
              <w:left w:w="15" w:type="dxa"/>
              <w:bottom w:w="0" w:type="dxa"/>
              <w:right w:w="15" w:type="dxa"/>
            </w:tcMar>
            <w:hideMark/>
          </w:tcPr>
          <w:p w14:paraId="294D6BF6"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CA</w:t>
            </w:r>
            <w:r w:rsidRPr="0089670F">
              <w:rPr>
                <w:rFonts w:ascii="Times New Roman" w:hAnsi="Times New Roman" w:cs="Times New Roman"/>
                <w:b/>
                <w:bCs/>
                <w:sz w:val="24"/>
                <w:szCs w:val="24"/>
                <w:vertAlign w:val="superscript"/>
              </w:rPr>
              <w:t>++</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hideMark/>
          </w:tcPr>
          <w:p w14:paraId="1A3378B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12.4</w:t>
            </w:r>
          </w:p>
        </w:tc>
        <w:tc>
          <w:tcPr>
            <w:tcW w:w="601" w:type="pct"/>
            <w:shd w:val="clear" w:color="auto" w:fill="auto"/>
            <w:tcMar>
              <w:top w:w="15" w:type="dxa"/>
              <w:left w:w="15" w:type="dxa"/>
              <w:bottom w:w="0" w:type="dxa"/>
              <w:right w:w="15" w:type="dxa"/>
            </w:tcMar>
            <w:hideMark/>
          </w:tcPr>
          <w:p w14:paraId="43A9B3E1"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12.4</w:t>
            </w:r>
          </w:p>
        </w:tc>
        <w:tc>
          <w:tcPr>
            <w:tcW w:w="601" w:type="pct"/>
            <w:shd w:val="clear" w:color="auto" w:fill="auto"/>
            <w:tcMar>
              <w:top w:w="15" w:type="dxa"/>
              <w:left w:w="15" w:type="dxa"/>
              <w:bottom w:w="0" w:type="dxa"/>
              <w:right w:w="15" w:type="dxa"/>
            </w:tcMar>
            <w:hideMark/>
          </w:tcPr>
          <w:p w14:paraId="6066A49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12.4</w:t>
            </w:r>
          </w:p>
        </w:tc>
        <w:tc>
          <w:tcPr>
            <w:tcW w:w="691" w:type="pct"/>
            <w:shd w:val="clear" w:color="auto" w:fill="auto"/>
            <w:tcMar>
              <w:top w:w="15" w:type="dxa"/>
              <w:left w:w="15" w:type="dxa"/>
              <w:bottom w:w="0" w:type="dxa"/>
              <w:right w:w="15" w:type="dxa"/>
            </w:tcMar>
            <w:hideMark/>
          </w:tcPr>
          <w:p w14:paraId="5CC422BE"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12.7</w:t>
            </w:r>
          </w:p>
        </w:tc>
        <w:tc>
          <w:tcPr>
            <w:tcW w:w="763" w:type="pct"/>
            <w:shd w:val="clear" w:color="auto" w:fill="auto"/>
            <w:tcMar>
              <w:top w:w="15" w:type="dxa"/>
              <w:left w:w="15" w:type="dxa"/>
              <w:bottom w:w="0" w:type="dxa"/>
              <w:right w:w="15" w:type="dxa"/>
            </w:tcMar>
            <w:hideMark/>
          </w:tcPr>
          <w:p w14:paraId="6B75CB9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13.3</w:t>
            </w:r>
          </w:p>
        </w:tc>
        <w:tc>
          <w:tcPr>
            <w:tcW w:w="763" w:type="pct"/>
            <w:shd w:val="clear" w:color="auto" w:fill="auto"/>
            <w:tcMar>
              <w:top w:w="15" w:type="dxa"/>
              <w:left w:w="15" w:type="dxa"/>
              <w:bottom w:w="0" w:type="dxa"/>
              <w:right w:w="15" w:type="dxa"/>
            </w:tcMar>
            <w:hideMark/>
          </w:tcPr>
          <w:p w14:paraId="210FF6F0"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0.8428</w:t>
            </w:r>
          </w:p>
        </w:tc>
      </w:tr>
      <w:tr w:rsidR="00376504" w:rsidRPr="0089670F" w14:paraId="48014837" w14:textId="77777777" w:rsidTr="00807C01">
        <w:trPr>
          <w:trHeight w:val="441"/>
        </w:trPr>
        <w:tc>
          <w:tcPr>
            <w:tcW w:w="1114" w:type="pct"/>
            <w:shd w:val="clear" w:color="auto" w:fill="auto"/>
            <w:tcMar>
              <w:top w:w="15" w:type="dxa"/>
              <w:left w:w="15" w:type="dxa"/>
              <w:bottom w:w="0" w:type="dxa"/>
              <w:right w:w="15" w:type="dxa"/>
            </w:tcMar>
            <w:hideMark/>
          </w:tcPr>
          <w:p w14:paraId="7CE5B70C"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PHOS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hideMark/>
          </w:tcPr>
          <w:p w14:paraId="13AC4791"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16.1</w:t>
            </w:r>
          </w:p>
        </w:tc>
        <w:tc>
          <w:tcPr>
            <w:tcW w:w="601" w:type="pct"/>
            <w:shd w:val="clear" w:color="auto" w:fill="auto"/>
            <w:tcMar>
              <w:top w:w="15" w:type="dxa"/>
              <w:left w:w="15" w:type="dxa"/>
              <w:bottom w:w="0" w:type="dxa"/>
              <w:right w:w="15" w:type="dxa"/>
            </w:tcMar>
            <w:hideMark/>
          </w:tcPr>
          <w:p w14:paraId="5342310F"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15.6</w:t>
            </w:r>
          </w:p>
        </w:tc>
        <w:tc>
          <w:tcPr>
            <w:tcW w:w="601" w:type="pct"/>
            <w:shd w:val="clear" w:color="auto" w:fill="auto"/>
            <w:tcMar>
              <w:top w:w="15" w:type="dxa"/>
              <w:left w:w="15" w:type="dxa"/>
              <w:bottom w:w="0" w:type="dxa"/>
              <w:right w:w="15" w:type="dxa"/>
            </w:tcMar>
            <w:hideMark/>
          </w:tcPr>
          <w:p w14:paraId="2D60ECCF"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17.0</w:t>
            </w:r>
          </w:p>
        </w:tc>
        <w:tc>
          <w:tcPr>
            <w:tcW w:w="691" w:type="pct"/>
            <w:shd w:val="clear" w:color="auto" w:fill="auto"/>
            <w:tcMar>
              <w:top w:w="15" w:type="dxa"/>
              <w:left w:w="15" w:type="dxa"/>
              <w:bottom w:w="0" w:type="dxa"/>
              <w:right w:w="15" w:type="dxa"/>
            </w:tcMar>
            <w:hideMark/>
          </w:tcPr>
          <w:p w14:paraId="7A698B4D"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12.9</w:t>
            </w:r>
          </w:p>
        </w:tc>
        <w:tc>
          <w:tcPr>
            <w:tcW w:w="763" w:type="pct"/>
            <w:shd w:val="clear" w:color="auto" w:fill="auto"/>
            <w:tcMar>
              <w:top w:w="15" w:type="dxa"/>
              <w:left w:w="15" w:type="dxa"/>
              <w:bottom w:w="0" w:type="dxa"/>
              <w:right w:w="15" w:type="dxa"/>
            </w:tcMar>
            <w:hideMark/>
          </w:tcPr>
          <w:p w14:paraId="3E11FB77"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13.3</w:t>
            </w:r>
          </w:p>
        </w:tc>
        <w:tc>
          <w:tcPr>
            <w:tcW w:w="763" w:type="pct"/>
            <w:shd w:val="clear" w:color="auto" w:fill="auto"/>
            <w:tcMar>
              <w:top w:w="15" w:type="dxa"/>
              <w:left w:w="15" w:type="dxa"/>
              <w:bottom w:w="0" w:type="dxa"/>
              <w:right w:w="15" w:type="dxa"/>
            </w:tcMar>
            <w:hideMark/>
          </w:tcPr>
          <w:p w14:paraId="52E8CCAF"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0.0817</w:t>
            </w:r>
          </w:p>
        </w:tc>
      </w:tr>
      <w:tr w:rsidR="00376504" w:rsidRPr="0089670F" w14:paraId="0F5AC594" w14:textId="77777777" w:rsidTr="00807C01">
        <w:trPr>
          <w:trHeight w:val="441"/>
        </w:trPr>
        <w:tc>
          <w:tcPr>
            <w:tcW w:w="1114" w:type="pct"/>
            <w:shd w:val="clear" w:color="auto" w:fill="auto"/>
            <w:tcMar>
              <w:top w:w="15" w:type="dxa"/>
              <w:left w:w="15" w:type="dxa"/>
              <w:bottom w:w="0" w:type="dxa"/>
              <w:right w:w="15" w:type="dxa"/>
            </w:tcMar>
            <w:hideMark/>
          </w:tcPr>
          <w:p w14:paraId="743C3C5F"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CRE (</w:t>
            </w:r>
            <w:r w:rsidRPr="0089670F">
              <w:rPr>
                <w:rFonts w:ascii="Times New Roman" w:hAnsi="Times New Roman" w:cs="Times New Roman"/>
                <w:color w:val="0C0D0E"/>
                <w:sz w:val="24"/>
                <w:szCs w:val="24"/>
                <w:shd w:val="clear" w:color="auto" w:fill="FFFFFF"/>
              </w:rPr>
              <w:t>μmol/l)</w:t>
            </w:r>
          </w:p>
        </w:tc>
        <w:tc>
          <w:tcPr>
            <w:tcW w:w="467" w:type="pct"/>
            <w:shd w:val="clear" w:color="auto" w:fill="auto"/>
            <w:tcMar>
              <w:top w:w="15" w:type="dxa"/>
              <w:left w:w="15" w:type="dxa"/>
              <w:bottom w:w="0" w:type="dxa"/>
              <w:right w:w="15" w:type="dxa"/>
            </w:tcMar>
            <w:hideMark/>
          </w:tcPr>
          <w:p w14:paraId="45E4F2E9"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0.2</w:t>
            </w:r>
          </w:p>
        </w:tc>
        <w:tc>
          <w:tcPr>
            <w:tcW w:w="601" w:type="pct"/>
            <w:shd w:val="clear" w:color="auto" w:fill="auto"/>
            <w:tcMar>
              <w:top w:w="15" w:type="dxa"/>
              <w:left w:w="15" w:type="dxa"/>
              <w:bottom w:w="0" w:type="dxa"/>
              <w:right w:w="15" w:type="dxa"/>
            </w:tcMar>
            <w:hideMark/>
          </w:tcPr>
          <w:p w14:paraId="7B47ABC8"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0.4</w:t>
            </w:r>
          </w:p>
        </w:tc>
        <w:tc>
          <w:tcPr>
            <w:tcW w:w="601" w:type="pct"/>
            <w:shd w:val="clear" w:color="auto" w:fill="auto"/>
            <w:tcMar>
              <w:top w:w="15" w:type="dxa"/>
              <w:left w:w="15" w:type="dxa"/>
              <w:bottom w:w="0" w:type="dxa"/>
              <w:right w:w="15" w:type="dxa"/>
            </w:tcMar>
            <w:hideMark/>
          </w:tcPr>
          <w:p w14:paraId="07962161"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0.2</w:t>
            </w:r>
          </w:p>
        </w:tc>
        <w:tc>
          <w:tcPr>
            <w:tcW w:w="691" w:type="pct"/>
            <w:shd w:val="clear" w:color="auto" w:fill="auto"/>
            <w:tcMar>
              <w:top w:w="15" w:type="dxa"/>
              <w:left w:w="15" w:type="dxa"/>
              <w:bottom w:w="0" w:type="dxa"/>
              <w:right w:w="15" w:type="dxa"/>
            </w:tcMar>
            <w:hideMark/>
          </w:tcPr>
          <w:p w14:paraId="258B3452"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0.1</w:t>
            </w:r>
          </w:p>
        </w:tc>
        <w:tc>
          <w:tcPr>
            <w:tcW w:w="763" w:type="pct"/>
            <w:shd w:val="clear" w:color="auto" w:fill="auto"/>
            <w:tcMar>
              <w:top w:w="15" w:type="dxa"/>
              <w:left w:w="15" w:type="dxa"/>
              <w:bottom w:w="0" w:type="dxa"/>
              <w:right w:w="15" w:type="dxa"/>
            </w:tcMar>
            <w:hideMark/>
          </w:tcPr>
          <w:p w14:paraId="6862FC76"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0.2</w:t>
            </w:r>
          </w:p>
        </w:tc>
        <w:tc>
          <w:tcPr>
            <w:tcW w:w="763" w:type="pct"/>
            <w:shd w:val="clear" w:color="auto" w:fill="auto"/>
            <w:tcMar>
              <w:top w:w="15" w:type="dxa"/>
              <w:left w:w="15" w:type="dxa"/>
              <w:bottom w:w="0" w:type="dxa"/>
              <w:right w:w="15" w:type="dxa"/>
            </w:tcMar>
            <w:hideMark/>
          </w:tcPr>
          <w:p w14:paraId="387C306E"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0.0482</w:t>
            </w:r>
          </w:p>
        </w:tc>
      </w:tr>
      <w:tr w:rsidR="00376504" w:rsidRPr="0089670F" w14:paraId="697ADAD8" w14:textId="77777777" w:rsidTr="00807C01">
        <w:trPr>
          <w:trHeight w:val="441"/>
        </w:trPr>
        <w:tc>
          <w:tcPr>
            <w:tcW w:w="1114" w:type="pct"/>
            <w:shd w:val="clear" w:color="auto" w:fill="auto"/>
            <w:tcMar>
              <w:top w:w="15" w:type="dxa"/>
              <w:left w:w="15" w:type="dxa"/>
              <w:bottom w:w="0" w:type="dxa"/>
              <w:right w:w="15" w:type="dxa"/>
            </w:tcMar>
            <w:hideMark/>
          </w:tcPr>
          <w:p w14:paraId="285A7B89"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GLU (</w:t>
            </w:r>
            <w:r w:rsidRPr="0089670F">
              <w:rPr>
                <w:rFonts w:ascii="Times New Roman" w:hAnsi="Times New Roman" w:cs="Times New Roman"/>
                <w:sz w:val="24"/>
                <w:szCs w:val="24"/>
              </w:rPr>
              <w:t>mg/dl)</w:t>
            </w:r>
          </w:p>
        </w:tc>
        <w:tc>
          <w:tcPr>
            <w:tcW w:w="467" w:type="pct"/>
            <w:shd w:val="clear" w:color="auto" w:fill="auto"/>
            <w:tcMar>
              <w:top w:w="15" w:type="dxa"/>
              <w:left w:w="15" w:type="dxa"/>
              <w:bottom w:w="0" w:type="dxa"/>
              <w:right w:w="15" w:type="dxa"/>
            </w:tcMar>
            <w:hideMark/>
          </w:tcPr>
          <w:p w14:paraId="3241F629"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79.7</w:t>
            </w:r>
          </w:p>
        </w:tc>
        <w:tc>
          <w:tcPr>
            <w:tcW w:w="601" w:type="pct"/>
            <w:shd w:val="clear" w:color="auto" w:fill="auto"/>
            <w:tcMar>
              <w:top w:w="15" w:type="dxa"/>
              <w:left w:w="15" w:type="dxa"/>
              <w:bottom w:w="0" w:type="dxa"/>
              <w:right w:w="15" w:type="dxa"/>
            </w:tcMar>
            <w:hideMark/>
          </w:tcPr>
          <w:p w14:paraId="278D4FFF"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82.7</w:t>
            </w:r>
          </w:p>
        </w:tc>
        <w:tc>
          <w:tcPr>
            <w:tcW w:w="601" w:type="pct"/>
            <w:shd w:val="clear" w:color="auto" w:fill="auto"/>
            <w:tcMar>
              <w:top w:w="15" w:type="dxa"/>
              <w:left w:w="15" w:type="dxa"/>
              <w:bottom w:w="0" w:type="dxa"/>
              <w:right w:w="15" w:type="dxa"/>
            </w:tcMar>
            <w:hideMark/>
          </w:tcPr>
          <w:p w14:paraId="7342BFF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84.3</w:t>
            </w:r>
          </w:p>
        </w:tc>
        <w:tc>
          <w:tcPr>
            <w:tcW w:w="691" w:type="pct"/>
            <w:shd w:val="clear" w:color="auto" w:fill="auto"/>
            <w:tcMar>
              <w:top w:w="15" w:type="dxa"/>
              <w:left w:w="15" w:type="dxa"/>
              <w:bottom w:w="0" w:type="dxa"/>
              <w:right w:w="15" w:type="dxa"/>
            </w:tcMar>
            <w:hideMark/>
          </w:tcPr>
          <w:p w14:paraId="62CAD712"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68.7</w:t>
            </w:r>
          </w:p>
        </w:tc>
        <w:tc>
          <w:tcPr>
            <w:tcW w:w="763" w:type="pct"/>
            <w:shd w:val="clear" w:color="auto" w:fill="auto"/>
            <w:tcMar>
              <w:top w:w="15" w:type="dxa"/>
              <w:left w:w="15" w:type="dxa"/>
              <w:bottom w:w="0" w:type="dxa"/>
              <w:right w:w="15" w:type="dxa"/>
            </w:tcMar>
            <w:hideMark/>
          </w:tcPr>
          <w:p w14:paraId="1AA9A8E1"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78.3</w:t>
            </w:r>
          </w:p>
        </w:tc>
        <w:tc>
          <w:tcPr>
            <w:tcW w:w="763" w:type="pct"/>
            <w:shd w:val="clear" w:color="auto" w:fill="auto"/>
            <w:tcMar>
              <w:top w:w="15" w:type="dxa"/>
              <w:left w:w="15" w:type="dxa"/>
              <w:bottom w:w="0" w:type="dxa"/>
              <w:right w:w="15" w:type="dxa"/>
            </w:tcMar>
            <w:hideMark/>
          </w:tcPr>
          <w:p w14:paraId="79C08352"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0.8955</w:t>
            </w:r>
          </w:p>
        </w:tc>
      </w:tr>
      <w:tr w:rsidR="00376504" w:rsidRPr="0089670F" w14:paraId="6B7DCAD9" w14:textId="77777777" w:rsidTr="00807C01">
        <w:trPr>
          <w:trHeight w:val="441"/>
        </w:trPr>
        <w:tc>
          <w:tcPr>
            <w:tcW w:w="1114" w:type="pct"/>
            <w:shd w:val="clear" w:color="auto" w:fill="auto"/>
            <w:tcMar>
              <w:top w:w="15" w:type="dxa"/>
              <w:left w:w="15" w:type="dxa"/>
              <w:bottom w:w="0" w:type="dxa"/>
              <w:right w:w="15" w:type="dxa"/>
            </w:tcMar>
            <w:hideMark/>
          </w:tcPr>
          <w:p w14:paraId="292A8CA0"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NA</w:t>
            </w:r>
            <w:r w:rsidRPr="0089670F">
              <w:rPr>
                <w:rFonts w:ascii="Times New Roman" w:hAnsi="Times New Roman" w:cs="Times New Roman"/>
                <w:b/>
                <w:bCs/>
                <w:sz w:val="24"/>
                <w:szCs w:val="24"/>
                <w:vertAlign w:val="superscript"/>
              </w:rPr>
              <w:t>+</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hideMark/>
          </w:tcPr>
          <w:p w14:paraId="6061AF23"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143.0</w:t>
            </w:r>
          </w:p>
        </w:tc>
        <w:tc>
          <w:tcPr>
            <w:tcW w:w="601" w:type="pct"/>
            <w:shd w:val="clear" w:color="auto" w:fill="auto"/>
            <w:tcMar>
              <w:top w:w="15" w:type="dxa"/>
              <w:left w:w="15" w:type="dxa"/>
              <w:bottom w:w="0" w:type="dxa"/>
              <w:right w:w="15" w:type="dxa"/>
            </w:tcMar>
            <w:hideMark/>
          </w:tcPr>
          <w:p w14:paraId="1E88C9D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142.3</w:t>
            </w:r>
          </w:p>
        </w:tc>
        <w:tc>
          <w:tcPr>
            <w:tcW w:w="601" w:type="pct"/>
            <w:shd w:val="clear" w:color="auto" w:fill="auto"/>
            <w:tcMar>
              <w:top w:w="15" w:type="dxa"/>
              <w:left w:w="15" w:type="dxa"/>
              <w:bottom w:w="0" w:type="dxa"/>
              <w:right w:w="15" w:type="dxa"/>
            </w:tcMar>
            <w:hideMark/>
          </w:tcPr>
          <w:p w14:paraId="00B3840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142.0</w:t>
            </w:r>
          </w:p>
        </w:tc>
        <w:tc>
          <w:tcPr>
            <w:tcW w:w="691" w:type="pct"/>
            <w:shd w:val="clear" w:color="auto" w:fill="auto"/>
            <w:tcMar>
              <w:top w:w="15" w:type="dxa"/>
              <w:left w:w="15" w:type="dxa"/>
              <w:bottom w:w="0" w:type="dxa"/>
              <w:right w:w="15" w:type="dxa"/>
            </w:tcMar>
            <w:hideMark/>
          </w:tcPr>
          <w:p w14:paraId="01DC3133"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141</w:t>
            </w:r>
          </w:p>
        </w:tc>
        <w:tc>
          <w:tcPr>
            <w:tcW w:w="763" w:type="pct"/>
            <w:shd w:val="clear" w:color="auto" w:fill="auto"/>
            <w:tcMar>
              <w:top w:w="15" w:type="dxa"/>
              <w:left w:w="15" w:type="dxa"/>
              <w:bottom w:w="0" w:type="dxa"/>
              <w:right w:w="15" w:type="dxa"/>
            </w:tcMar>
            <w:hideMark/>
          </w:tcPr>
          <w:p w14:paraId="7758174A"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140.3</w:t>
            </w:r>
          </w:p>
        </w:tc>
        <w:tc>
          <w:tcPr>
            <w:tcW w:w="763" w:type="pct"/>
            <w:shd w:val="clear" w:color="auto" w:fill="auto"/>
            <w:tcMar>
              <w:top w:w="15" w:type="dxa"/>
              <w:left w:w="15" w:type="dxa"/>
              <w:bottom w:w="0" w:type="dxa"/>
              <w:right w:w="15" w:type="dxa"/>
            </w:tcMar>
            <w:hideMark/>
          </w:tcPr>
          <w:p w14:paraId="09826C3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0.6882</w:t>
            </w:r>
          </w:p>
        </w:tc>
      </w:tr>
      <w:tr w:rsidR="00376504" w:rsidRPr="0089670F" w14:paraId="6E80018C" w14:textId="77777777" w:rsidTr="00807C01">
        <w:trPr>
          <w:trHeight w:val="441"/>
        </w:trPr>
        <w:tc>
          <w:tcPr>
            <w:tcW w:w="1114" w:type="pct"/>
            <w:shd w:val="clear" w:color="auto" w:fill="auto"/>
            <w:tcMar>
              <w:top w:w="15" w:type="dxa"/>
              <w:left w:w="15" w:type="dxa"/>
              <w:bottom w:w="0" w:type="dxa"/>
              <w:right w:w="15" w:type="dxa"/>
            </w:tcMar>
            <w:hideMark/>
          </w:tcPr>
          <w:p w14:paraId="53DBDD5E"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K</w:t>
            </w:r>
            <w:r w:rsidRPr="0089670F">
              <w:rPr>
                <w:rFonts w:ascii="Times New Roman" w:hAnsi="Times New Roman" w:cs="Times New Roman"/>
                <w:b/>
                <w:bCs/>
                <w:sz w:val="24"/>
                <w:szCs w:val="24"/>
                <w:vertAlign w:val="superscript"/>
              </w:rPr>
              <w:t>+</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hideMark/>
          </w:tcPr>
          <w:p w14:paraId="34C846C6"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0.9</w:t>
            </w:r>
          </w:p>
        </w:tc>
        <w:tc>
          <w:tcPr>
            <w:tcW w:w="601" w:type="pct"/>
            <w:shd w:val="clear" w:color="auto" w:fill="auto"/>
            <w:tcMar>
              <w:top w:w="15" w:type="dxa"/>
              <w:left w:w="15" w:type="dxa"/>
              <w:bottom w:w="0" w:type="dxa"/>
              <w:right w:w="15" w:type="dxa"/>
            </w:tcMar>
            <w:hideMark/>
          </w:tcPr>
          <w:p w14:paraId="024FFBCA"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1.2</w:t>
            </w:r>
          </w:p>
        </w:tc>
        <w:tc>
          <w:tcPr>
            <w:tcW w:w="601" w:type="pct"/>
            <w:shd w:val="clear" w:color="auto" w:fill="auto"/>
            <w:tcMar>
              <w:top w:w="15" w:type="dxa"/>
              <w:left w:w="15" w:type="dxa"/>
              <w:bottom w:w="0" w:type="dxa"/>
              <w:right w:w="15" w:type="dxa"/>
            </w:tcMar>
            <w:hideMark/>
          </w:tcPr>
          <w:p w14:paraId="517B3066"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1.2</w:t>
            </w:r>
          </w:p>
        </w:tc>
        <w:tc>
          <w:tcPr>
            <w:tcW w:w="691" w:type="pct"/>
            <w:shd w:val="clear" w:color="auto" w:fill="auto"/>
            <w:tcMar>
              <w:top w:w="15" w:type="dxa"/>
              <w:left w:w="15" w:type="dxa"/>
              <w:bottom w:w="0" w:type="dxa"/>
              <w:right w:w="15" w:type="dxa"/>
            </w:tcMar>
            <w:hideMark/>
          </w:tcPr>
          <w:p w14:paraId="7DFCA5D9"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0.7</w:t>
            </w:r>
          </w:p>
        </w:tc>
        <w:tc>
          <w:tcPr>
            <w:tcW w:w="763" w:type="pct"/>
            <w:shd w:val="clear" w:color="auto" w:fill="auto"/>
            <w:tcMar>
              <w:top w:w="15" w:type="dxa"/>
              <w:left w:w="15" w:type="dxa"/>
              <w:bottom w:w="0" w:type="dxa"/>
              <w:right w:w="15" w:type="dxa"/>
            </w:tcMar>
            <w:hideMark/>
          </w:tcPr>
          <w:p w14:paraId="6073832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0.9</w:t>
            </w:r>
          </w:p>
        </w:tc>
        <w:tc>
          <w:tcPr>
            <w:tcW w:w="763" w:type="pct"/>
            <w:shd w:val="clear" w:color="auto" w:fill="auto"/>
            <w:tcMar>
              <w:top w:w="15" w:type="dxa"/>
              <w:left w:w="15" w:type="dxa"/>
              <w:bottom w:w="0" w:type="dxa"/>
              <w:right w:w="15" w:type="dxa"/>
            </w:tcMar>
            <w:hideMark/>
          </w:tcPr>
          <w:p w14:paraId="4A7B1275"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0.5262</w:t>
            </w:r>
          </w:p>
        </w:tc>
      </w:tr>
      <w:tr w:rsidR="00376504" w:rsidRPr="0089670F" w14:paraId="377FEEE3" w14:textId="77777777" w:rsidTr="00807C01">
        <w:trPr>
          <w:trHeight w:val="441"/>
        </w:trPr>
        <w:tc>
          <w:tcPr>
            <w:tcW w:w="1114" w:type="pct"/>
            <w:shd w:val="clear" w:color="auto" w:fill="auto"/>
            <w:tcMar>
              <w:top w:w="15" w:type="dxa"/>
              <w:left w:w="15" w:type="dxa"/>
              <w:bottom w:w="0" w:type="dxa"/>
              <w:right w:w="15" w:type="dxa"/>
            </w:tcMar>
            <w:hideMark/>
          </w:tcPr>
          <w:p w14:paraId="3FC8390B"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TP (</w:t>
            </w:r>
            <w:r w:rsidRPr="0089670F">
              <w:rPr>
                <w:rFonts w:ascii="Times New Roman" w:hAnsi="Times New Roman" w:cs="Times New Roman"/>
                <w:sz w:val="24"/>
                <w:szCs w:val="24"/>
              </w:rPr>
              <w:t>g/l)</w:t>
            </w:r>
          </w:p>
        </w:tc>
        <w:tc>
          <w:tcPr>
            <w:tcW w:w="467" w:type="pct"/>
            <w:shd w:val="clear" w:color="auto" w:fill="auto"/>
            <w:tcMar>
              <w:top w:w="15" w:type="dxa"/>
              <w:left w:w="15" w:type="dxa"/>
              <w:bottom w:w="0" w:type="dxa"/>
              <w:right w:w="15" w:type="dxa"/>
            </w:tcMar>
            <w:hideMark/>
          </w:tcPr>
          <w:p w14:paraId="7F412519"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3.5</w:t>
            </w:r>
          </w:p>
        </w:tc>
        <w:tc>
          <w:tcPr>
            <w:tcW w:w="601" w:type="pct"/>
            <w:shd w:val="clear" w:color="auto" w:fill="auto"/>
            <w:tcMar>
              <w:top w:w="15" w:type="dxa"/>
              <w:left w:w="15" w:type="dxa"/>
              <w:bottom w:w="0" w:type="dxa"/>
              <w:right w:w="15" w:type="dxa"/>
            </w:tcMar>
            <w:hideMark/>
          </w:tcPr>
          <w:p w14:paraId="0139229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3.5</w:t>
            </w:r>
          </w:p>
        </w:tc>
        <w:tc>
          <w:tcPr>
            <w:tcW w:w="601" w:type="pct"/>
            <w:shd w:val="clear" w:color="auto" w:fill="auto"/>
            <w:tcMar>
              <w:top w:w="15" w:type="dxa"/>
              <w:left w:w="15" w:type="dxa"/>
              <w:bottom w:w="0" w:type="dxa"/>
              <w:right w:w="15" w:type="dxa"/>
            </w:tcMar>
            <w:hideMark/>
          </w:tcPr>
          <w:p w14:paraId="07F029DD"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3.5</w:t>
            </w:r>
          </w:p>
        </w:tc>
        <w:tc>
          <w:tcPr>
            <w:tcW w:w="691" w:type="pct"/>
            <w:shd w:val="clear" w:color="auto" w:fill="auto"/>
            <w:tcMar>
              <w:top w:w="15" w:type="dxa"/>
              <w:left w:w="15" w:type="dxa"/>
              <w:bottom w:w="0" w:type="dxa"/>
              <w:right w:w="15" w:type="dxa"/>
            </w:tcMar>
            <w:hideMark/>
          </w:tcPr>
          <w:p w14:paraId="2382A934"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3.6</w:t>
            </w:r>
          </w:p>
        </w:tc>
        <w:tc>
          <w:tcPr>
            <w:tcW w:w="763" w:type="pct"/>
            <w:shd w:val="clear" w:color="auto" w:fill="auto"/>
            <w:tcMar>
              <w:top w:w="15" w:type="dxa"/>
              <w:left w:w="15" w:type="dxa"/>
              <w:bottom w:w="0" w:type="dxa"/>
              <w:right w:w="15" w:type="dxa"/>
            </w:tcMar>
            <w:hideMark/>
          </w:tcPr>
          <w:p w14:paraId="66A1EB6B"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3.6</w:t>
            </w:r>
          </w:p>
        </w:tc>
        <w:tc>
          <w:tcPr>
            <w:tcW w:w="763" w:type="pct"/>
            <w:shd w:val="clear" w:color="auto" w:fill="auto"/>
            <w:tcMar>
              <w:top w:w="15" w:type="dxa"/>
              <w:left w:w="15" w:type="dxa"/>
              <w:bottom w:w="0" w:type="dxa"/>
              <w:right w:w="15" w:type="dxa"/>
            </w:tcMar>
            <w:hideMark/>
          </w:tcPr>
          <w:p w14:paraId="6CD160EA"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0.5870</w:t>
            </w:r>
          </w:p>
        </w:tc>
      </w:tr>
      <w:tr w:rsidR="00376504" w:rsidRPr="0089670F" w14:paraId="29D39DB2" w14:textId="77777777" w:rsidTr="00807C01">
        <w:trPr>
          <w:trHeight w:val="441"/>
        </w:trPr>
        <w:tc>
          <w:tcPr>
            <w:tcW w:w="1114" w:type="pct"/>
            <w:tcBorders>
              <w:bottom w:val="single" w:sz="4" w:space="0" w:color="auto"/>
            </w:tcBorders>
            <w:shd w:val="clear" w:color="auto" w:fill="auto"/>
            <w:tcMar>
              <w:top w:w="15" w:type="dxa"/>
              <w:left w:w="15" w:type="dxa"/>
              <w:bottom w:w="0" w:type="dxa"/>
              <w:right w:w="15" w:type="dxa"/>
            </w:tcMar>
            <w:hideMark/>
          </w:tcPr>
          <w:p w14:paraId="41FC5A4C" w14:textId="77777777" w:rsidR="00376504" w:rsidRPr="0089670F" w:rsidRDefault="00376504" w:rsidP="00807C01">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GLOB (</w:t>
            </w:r>
            <w:r w:rsidRPr="0089670F">
              <w:rPr>
                <w:rFonts w:ascii="Times New Roman" w:hAnsi="Times New Roman" w:cs="Times New Roman"/>
                <w:sz w:val="24"/>
                <w:szCs w:val="24"/>
              </w:rPr>
              <w:t>g/l)</w:t>
            </w:r>
          </w:p>
        </w:tc>
        <w:tc>
          <w:tcPr>
            <w:tcW w:w="467" w:type="pct"/>
            <w:tcBorders>
              <w:bottom w:val="single" w:sz="4" w:space="0" w:color="auto"/>
            </w:tcBorders>
            <w:shd w:val="clear" w:color="auto" w:fill="auto"/>
            <w:tcMar>
              <w:top w:w="15" w:type="dxa"/>
              <w:left w:w="15" w:type="dxa"/>
              <w:bottom w:w="0" w:type="dxa"/>
              <w:right w:w="15" w:type="dxa"/>
            </w:tcMar>
            <w:hideMark/>
          </w:tcPr>
          <w:p w14:paraId="0920FBAA"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1.7</w:t>
            </w:r>
          </w:p>
        </w:tc>
        <w:tc>
          <w:tcPr>
            <w:tcW w:w="601" w:type="pct"/>
            <w:tcBorders>
              <w:bottom w:val="single" w:sz="4" w:space="0" w:color="auto"/>
            </w:tcBorders>
            <w:shd w:val="clear" w:color="auto" w:fill="auto"/>
            <w:tcMar>
              <w:top w:w="15" w:type="dxa"/>
              <w:left w:w="15" w:type="dxa"/>
              <w:bottom w:w="0" w:type="dxa"/>
              <w:right w:w="15" w:type="dxa"/>
            </w:tcMar>
            <w:hideMark/>
          </w:tcPr>
          <w:p w14:paraId="51636B5E"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1.7</w:t>
            </w:r>
          </w:p>
        </w:tc>
        <w:tc>
          <w:tcPr>
            <w:tcW w:w="601" w:type="pct"/>
            <w:tcBorders>
              <w:bottom w:val="single" w:sz="4" w:space="0" w:color="auto"/>
            </w:tcBorders>
            <w:shd w:val="clear" w:color="auto" w:fill="auto"/>
            <w:tcMar>
              <w:top w:w="15" w:type="dxa"/>
              <w:left w:w="15" w:type="dxa"/>
              <w:bottom w:w="0" w:type="dxa"/>
              <w:right w:w="15" w:type="dxa"/>
            </w:tcMar>
            <w:hideMark/>
          </w:tcPr>
          <w:p w14:paraId="6E1AE158"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1.6</w:t>
            </w:r>
          </w:p>
        </w:tc>
        <w:tc>
          <w:tcPr>
            <w:tcW w:w="691" w:type="pct"/>
            <w:tcBorders>
              <w:bottom w:val="single" w:sz="4" w:space="0" w:color="auto"/>
            </w:tcBorders>
            <w:shd w:val="clear" w:color="auto" w:fill="auto"/>
            <w:tcMar>
              <w:top w:w="15" w:type="dxa"/>
              <w:left w:w="15" w:type="dxa"/>
              <w:bottom w:w="0" w:type="dxa"/>
              <w:right w:w="15" w:type="dxa"/>
            </w:tcMar>
            <w:hideMark/>
          </w:tcPr>
          <w:p w14:paraId="1843D1E6"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1.5</w:t>
            </w:r>
          </w:p>
        </w:tc>
        <w:tc>
          <w:tcPr>
            <w:tcW w:w="763" w:type="pct"/>
            <w:tcBorders>
              <w:bottom w:val="single" w:sz="4" w:space="0" w:color="auto"/>
            </w:tcBorders>
            <w:shd w:val="clear" w:color="auto" w:fill="auto"/>
            <w:tcMar>
              <w:top w:w="15" w:type="dxa"/>
              <w:left w:w="15" w:type="dxa"/>
              <w:bottom w:w="0" w:type="dxa"/>
              <w:right w:w="15" w:type="dxa"/>
            </w:tcMar>
            <w:hideMark/>
          </w:tcPr>
          <w:p w14:paraId="7CD831CD"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1.7</w:t>
            </w:r>
          </w:p>
        </w:tc>
        <w:tc>
          <w:tcPr>
            <w:tcW w:w="763" w:type="pct"/>
            <w:tcBorders>
              <w:bottom w:val="single" w:sz="4" w:space="0" w:color="auto"/>
            </w:tcBorders>
            <w:shd w:val="clear" w:color="auto" w:fill="auto"/>
            <w:tcMar>
              <w:top w:w="15" w:type="dxa"/>
              <w:left w:w="15" w:type="dxa"/>
              <w:bottom w:w="0" w:type="dxa"/>
              <w:right w:w="15" w:type="dxa"/>
            </w:tcMar>
            <w:hideMark/>
          </w:tcPr>
          <w:p w14:paraId="0CFB9018" w14:textId="77777777" w:rsidR="00376504" w:rsidRPr="0089670F" w:rsidRDefault="00376504" w:rsidP="00807C01">
            <w:pPr>
              <w:spacing w:line="276" w:lineRule="auto"/>
              <w:jc w:val="center"/>
              <w:rPr>
                <w:rFonts w:ascii="Times New Roman" w:hAnsi="Times New Roman" w:cs="Times New Roman"/>
                <w:sz w:val="24"/>
                <w:szCs w:val="24"/>
              </w:rPr>
            </w:pPr>
            <w:r w:rsidRPr="0089670F">
              <w:rPr>
                <w:rFonts w:ascii="Times New Roman" w:hAnsi="Times New Roman" w:cs="Times New Roman"/>
                <w:sz w:val="24"/>
                <w:szCs w:val="24"/>
              </w:rPr>
              <w:t>0.4108</w:t>
            </w:r>
          </w:p>
        </w:tc>
      </w:tr>
    </w:tbl>
    <w:p w14:paraId="36557940" w14:textId="77777777" w:rsidR="00376504" w:rsidRPr="0089670F" w:rsidRDefault="00376504" w:rsidP="00376504">
      <w:pPr>
        <w:spacing w:line="276" w:lineRule="auto"/>
        <w:rPr>
          <w:rFonts w:ascii="Times New Roman" w:hAnsi="Times New Roman" w:cs="Times New Roman"/>
          <w:sz w:val="24"/>
          <w:szCs w:val="24"/>
        </w:rPr>
      </w:pPr>
      <w:r w:rsidRPr="0089670F">
        <w:rPr>
          <w:rFonts w:ascii="Times New Roman" w:eastAsiaTheme="minorEastAsia" w:hAnsi="Times New Roman" w:cs="Times New Roman"/>
          <w:b/>
          <w:bCs/>
          <w:sz w:val="24"/>
          <w:szCs w:val="24"/>
        </w:rPr>
        <w:t>ALB</w:t>
      </w:r>
      <w:r w:rsidRPr="0089670F">
        <w:rPr>
          <w:rFonts w:ascii="Times New Roman" w:eastAsiaTheme="minorEastAsia" w:hAnsi="Times New Roman" w:cs="Times New Roman"/>
          <w:sz w:val="24"/>
          <w:szCs w:val="24"/>
        </w:rPr>
        <w:t xml:space="preserve">, Albumin; </w:t>
      </w:r>
      <w:r w:rsidRPr="0089670F">
        <w:rPr>
          <w:rFonts w:ascii="Times New Roman" w:eastAsiaTheme="minorEastAsia" w:hAnsi="Times New Roman" w:cs="Times New Roman"/>
          <w:b/>
          <w:bCs/>
          <w:sz w:val="24"/>
          <w:szCs w:val="24"/>
        </w:rPr>
        <w:t>ALP</w:t>
      </w:r>
      <w:r w:rsidRPr="0089670F">
        <w:rPr>
          <w:rFonts w:ascii="Times New Roman" w:eastAsiaTheme="minorEastAsia" w:hAnsi="Times New Roman" w:cs="Times New Roman"/>
          <w:sz w:val="24"/>
          <w:szCs w:val="24"/>
        </w:rPr>
        <w:t xml:space="preserve">, Alkaline Phosphatase; </w:t>
      </w:r>
      <w:r w:rsidRPr="0089670F">
        <w:rPr>
          <w:rFonts w:ascii="Times New Roman" w:eastAsiaTheme="minorEastAsia" w:hAnsi="Times New Roman" w:cs="Times New Roman"/>
          <w:b/>
          <w:bCs/>
          <w:sz w:val="24"/>
          <w:szCs w:val="24"/>
        </w:rPr>
        <w:t>ALT</w:t>
      </w:r>
      <w:r w:rsidRPr="0089670F">
        <w:rPr>
          <w:rFonts w:ascii="Times New Roman" w:eastAsiaTheme="minorEastAsia" w:hAnsi="Times New Roman" w:cs="Times New Roman"/>
          <w:sz w:val="24"/>
          <w:szCs w:val="24"/>
        </w:rPr>
        <w:t xml:space="preserve">, Alanine Aminotransferase; </w:t>
      </w:r>
      <w:r w:rsidRPr="0089670F">
        <w:rPr>
          <w:rFonts w:ascii="Times New Roman" w:eastAsiaTheme="minorEastAsia" w:hAnsi="Times New Roman" w:cs="Times New Roman"/>
          <w:b/>
          <w:bCs/>
          <w:sz w:val="24"/>
          <w:szCs w:val="24"/>
        </w:rPr>
        <w:t>AMY</w:t>
      </w:r>
      <w:r w:rsidRPr="0089670F">
        <w:rPr>
          <w:rFonts w:ascii="Times New Roman" w:eastAsiaTheme="minorEastAsia" w:hAnsi="Times New Roman" w:cs="Times New Roman"/>
          <w:sz w:val="24"/>
          <w:szCs w:val="24"/>
        </w:rPr>
        <w:t xml:space="preserve">, Amylase; </w:t>
      </w:r>
      <w:r w:rsidRPr="0089670F">
        <w:rPr>
          <w:rFonts w:ascii="Times New Roman" w:eastAsiaTheme="minorEastAsia" w:hAnsi="Times New Roman" w:cs="Times New Roman"/>
          <w:b/>
          <w:bCs/>
          <w:sz w:val="24"/>
          <w:szCs w:val="24"/>
        </w:rPr>
        <w:t>TBIL</w:t>
      </w:r>
      <w:r w:rsidRPr="0089670F">
        <w:rPr>
          <w:rFonts w:ascii="Times New Roman" w:eastAsiaTheme="minorEastAsia" w:hAnsi="Times New Roman" w:cs="Times New Roman"/>
          <w:sz w:val="24"/>
          <w:szCs w:val="24"/>
        </w:rPr>
        <w:t xml:space="preserve">, Total Bilirubin; </w:t>
      </w:r>
      <w:r w:rsidRPr="0089670F">
        <w:rPr>
          <w:rFonts w:ascii="Times New Roman" w:eastAsiaTheme="minorEastAsia" w:hAnsi="Times New Roman" w:cs="Times New Roman"/>
          <w:b/>
          <w:bCs/>
          <w:sz w:val="24"/>
          <w:szCs w:val="24"/>
        </w:rPr>
        <w:t>BUN</w:t>
      </w:r>
      <w:r w:rsidRPr="0089670F">
        <w:rPr>
          <w:rFonts w:ascii="Times New Roman" w:eastAsiaTheme="minorEastAsia" w:hAnsi="Times New Roman" w:cs="Times New Roman"/>
          <w:sz w:val="24"/>
          <w:szCs w:val="24"/>
        </w:rPr>
        <w:t xml:space="preserve">, Blood Urea Nitrogen; </w:t>
      </w:r>
      <w:r w:rsidRPr="0089670F">
        <w:rPr>
          <w:rFonts w:ascii="Times New Roman" w:eastAsiaTheme="minorEastAsia" w:hAnsi="Times New Roman" w:cs="Times New Roman"/>
          <w:b/>
          <w:bCs/>
          <w:sz w:val="24"/>
          <w:szCs w:val="24"/>
        </w:rPr>
        <w:t>CA</w:t>
      </w:r>
      <w:r w:rsidRPr="0089670F">
        <w:rPr>
          <w:rFonts w:ascii="Times New Roman" w:hAnsi="Times New Roman" w:cs="Times New Roman"/>
          <w:b/>
          <w:bCs/>
          <w:sz w:val="24"/>
          <w:szCs w:val="24"/>
          <w:vertAlign w:val="superscript"/>
        </w:rPr>
        <w:t>++</w:t>
      </w:r>
      <w:r w:rsidRPr="0089670F">
        <w:rPr>
          <w:rFonts w:ascii="Times New Roman" w:eastAsiaTheme="minorEastAsia" w:hAnsi="Times New Roman" w:cs="Times New Roman"/>
          <w:sz w:val="24"/>
          <w:szCs w:val="24"/>
        </w:rPr>
        <w:t xml:space="preserve">, Calcium; </w:t>
      </w:r>
      <w:r w:rsidRPr="0089670F">
        <w:rPr>
          <w:rFonts w:ascii="Times New Roman" w:eastAsiaTheme="minorEastAsia" w:hAnsi="Times New Roman" w:cs="Times New Roman"/>
          <w:b/>
          <w:bCs/>
          <w:sz w:val="24"/>
          <w:szCs w:val="24"/>
        </w:rPr>
        <w:t>PHOS</w:t>
      </w:r>
      <w:r w:rsidRPr="0089670F">
        <w:rPr>
          <w:rFonts w:ascii="Times New Roman" w:eastAsiaTheme="minorEastAsia" w:hAnsi="Times New Roman" w:cs="Times New Roman"/>
          <w:sz w:val="24"/>
          <w:szCs w:val="24"/>
        </w:rPr>
        <w:t xml:space="preserve">, Phosphorous; </w:t>
      </w:r>
      <w:r w:rsidRPr="0089670F">
        <w:rPr>
          <w:rFonts w:ascii="Times New Roman" w:eastAsiaTheme="minorEastAsia" w:hAnsi="Times New Roman" w:cs="Times New Roman"/>
          <w:b/>
          <w:bCs/>
          <w:sz w:val="24"/>
          <w:szCs w:val="24"/>
        </w:rPr>
        <w:t>CRE</w:t>
      </w:r>
      <w:r w:rsidRPr="0089670F">
        <w:rPr>
          <w:rFonts w:ascii="Times New Roman" w:eastAsiaTheme="minorEastAsia" w:hAnsi="Times New Roman" w:cs="Times New Roman"/>
          <w:sz w:val="24"/>
          <w:szCs w:val="24"/>
        </w:rPr>
        <w:t xml:space="preserve">, Creatinine; </w:t>
      </w:r>
      <w:r w:rsidRPr="0089670F">
        <w:rPr>
          <w:rFonts w:ascii="Times New Roman" w:eastAsiaTheme="minorEastAsia" w:hAnsi="Times New Roman" w:cs="Times New Roman"/>
          <w:b/>
          <w:bCs/>
          <w:sz w:val="24"/>
          <w:szCs w:val="24"/>
        </w:rPr>
        <w:t>GLU</w:t>
      </w:r>
      <w:r w:rsidRPr="0089670F">
        <w:rPr>
          <w:rFonts w:ascii="Times New Roman" w:eastAsiaTheme="minorEastAsia" w:hAnsi="Times New Roman" w:cs="Times New Roman"/>
          <w:sz w:val="24"/>
          <w:szCs w:val="24"/>
        </w:rPr>
        <w:t xml:space="preserve">, Glucose; </w:t>
      </w:r>
      <w:r w:rsidRPr="0089670F">
        <w:rPr>
          <w:rFonts w:ascii="Times New Roman" w:eastAsiaTheme="minorEastAsia" w:hAnsi="Times New Roman" w:cs="Times New Roman"/>
          <w:b/>
          <w:bCs/>
          <w:sz w:val="24"/>
          <w:szCs w:val="24"/>
        </w:rPr>
        <w:t>NA</w:t>
      </w:r>
      <w:r w:rsidRPr="0089670F">
        <w:rPr>
          <w:rFonts w:ascii="Times New Roman" w:hAnsi="Times New Roman" w:cs="Times New Roman"/>
          <w:b/>
          <w:bCs/>
          <w:sz w:val="24"/>
          <w:szCs w:val="24"/>
          <w:vertAlign w:val="superscript"/>
        </w:rPr>
        <w:t>+</w:t>
      </w:r>
      <w:r w:rsidRPr="0089670F">
        <w:rPr>
          <w:rFonts w:ascii="Times New Roman" w:eastAsiaTheme="minorEastAsia" w:hAnsi="Times New Roman" w:cs="Times New Roman"/>
          <w:sz w:val="24"/>
          <w:szCs w:val="24"/>
        </w:rPr>
        <w:t xml:space="preserve">, Sodium; </w:t>
      </w:r>
      <w:r w:rsidRPr="0089670F">
        <w:rPr>
          <w:rFonts w:ascii="Times New Roman" w:eastAsiaTheme="minorEastAsia" w:hAnsi="Times New Roman" w:cs="Times New Roman"/>
          <w:b/>
          <w:bCs/>
          <w:sz w:val="24"/>
          <w:szCs w:val="24"/>
        </w:rPr>
        <w:t>K</w:t>
      </w:r>
      <w:r w:rsidRPr="0089670F">
        <w:rPr>
          <w:rFonts w:ascii="Times New Roman" w:hAnsi="Times New Roman" w:cs="Times New Roman"/>
          <w:b/>
          <w:bCs/>
          <w:sz w:val="24"/>
          <w:szCs w:val="24"/>
          <w:vertAlign w:val="superscript"/>
        </w:rPr>
        <w:t>+</w:t>
      </w:r>
      <w:r w:rsidRPr="0089670F">
        <w:rPr>
          <w:rFonts w:ascii="Times New Roman" w:eastAsiaTheme="minorEastAsia" w:hAnsi="Times New Roman" w:cs="Times New Roman"/>
          <w:sz w:val="24"/>
          <w:szCs w:val="24"/>
        </w:rPr>
        <w:t xml:space="preserve">, Potassium, </w:t>
      </w:r>
      <w:r w:rsidRPr="0089670F">
        <w:rPr>
          <w:rFonts w:ascii="Times New Roman" w:eastAsiaTheme="minorEastAsia" w:hAnsi="Times New Roman" w:cs="Times New Roman"/>
          <w:b/>
          <w:bCs/>
          <w:sz w:val="24"/>
          <w:szCs w:val="24"/>
        </w:rPr>
        <w:t>TP</w:t>
      </w:r>
      <w:r w:rsidRPr="0089670F">
        <w:rPr>
          <w:rFonts w:ascii="Times New Roman" w:eastAsiaTheme="minorEastAsia" w:hAnsi="Times New Roman" w:cs="Times New Roman"/>
          <w:sz w:val="24"/>
          <w:szCs w:val="24"/>
        </w:rPr>
        <w:t xml:space="preserve">, Total Protein; </w:t>
      </w:r>
      <w:r w:rsidRPr="0089670F">
        <w:rPr>
          <w:rFonts w:ascii="Times New Roman" w:eastAsiaTheme="minorEastAsia" w:hAnsi="Times New Roman" w:cs="Times New Roman"/>
          <w:b/>
          <w:bCs/>
          <w:sz w:val="24"/>
          <w:szCs w:val="24"/>
        </w:rPr>
        <w:t>GLOB</w:t>
      </w:r>
      <w:r w:rsidRPr="0089670F">
        <w:rPr>
          <w:rFonts w:ascii="Times New Roman" w:eastAsiaTheme="minorEastAsia" w:hAnsi="Times New Roman" w:cs="Times New Roman"/>
          <w:sz w:val="24"/>
          <w:szCs w:val="24"/>
        </w:rPr>
        <w:t>, Globulin. </w:t>
      </w:r>
    </w:p>
    <w:p w14:paraId="08195FF3" w14:textId="77777777" w:rsidR="00376504" w:rsidRPr="0089670F" w:rsidRDefault="00376504" w:rsidP="00376504">
      <w:pPr>
        <w:spacing w:line="276" w:lineRule="auto"/>
        <w:rPr>
          <w:rFonts w:ascii="Times New Roman" w:hAnsi="Times New Roman" w:cs="Times New Roman"/>
          <w:b/>
          <w:bCs/>
          <w:color w:val="000000" w:themeColor="text1"/>
          <w:sz w:val="24"/>
          <w:szCs w:val="24"/>
        </w:rPr>
      </w:pPr>
    </w:p>
    <w:p w14:paraId="50829CA2" w14:textId="77777777" w:rsidR="00376504" w:rsidRPr="0089670F" w:rsidRDefault="00376504" w:rsidP="00376504">
      <w:pPr>
        <w:spacing w:line="276" w:lineRule="auto"/>
        <w:ind w:firstLine="720"/>
        <w:jc w:val="both"/>
        <w:rPr>
          <w:rFonts w:ascii="Times New Roman" w:hAnsi="Times New Roman" w:cs="Times New Roman"/>
          <w:color w:val="000000" w:themeColor="text1"/>
          <w:sz w:val="24"/>
          <w:szCs w:val="24"/>
        </w:rPr>
      </w:pPr>
    </w:p>
    <w:p w14:paraId="1CDC3948" w14:textId="77777777" w:rsidR="00026C72" w:rsidRPr="0089670F" w:rsidRDefault="00026C72" w:rsidP="00026C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color w:val="000000"/>
          <w:sz w:val="24"/>
          <w:szCs w:val="24"/>
        </w:rPr>
      </w:pPr>
    </w:p>
    <w:p w14:paraId="122B67C1" w14:textId="77777777" w:rsidR="00026C72" w:rsidRPr="0089670F" w:rsidRDefault="00026C72" w:rsidP="00026C72">
      <w:pPr>
        <w:spacing w:line="276" w:lineRule="auto"/>
        <w:rPr>
          <w:rFonts w:ascii="Times New Roman" w:hAnsi="Times New Roman" w:cs="Times New Roman"/>
          <w:b/>
          <w:bCs/>
          <w:color w:val="000000" w:themeColor="text1"/>
          <w:sz w:val="24"/>
          <w:szCs w:val="24"/>
        </w:rPr>
      </w:pPr>
    </w:p>
    <w:p w14:paraId="2638038A" w14:textId="77777777" w:rsidR="00026C72" w:rsidRPr="0089670F" w:rsidRDefault="00026C72" w:rsidP="00026C72">
      <w:pPr>
        <w:spacing w:line="276" w:lineRule="auto"/>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br w:type="page"/>
      </w:r>
    </w:p>
    <w:p w14:paraId="4DEC84B5" w14:textId="469445F2" w:rsidR="00026C72" w:rsidRPr="0089670F" w:rsidRDefault="00026C72" w:rsidP="005972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color w:val="222222"/>
          <w:sz w:val="24"/>
          <w:szCs w:val="24"/>
          <w:shd w:val="clear" w:color="auto" w:fill="FFFFFF"/>
        </w:rPr>
      </w:pPr>
      <w:r w:rsidRPr="0089670F">
        <w:rPr>
          <w:rFonts w:ascii="Times New Roman" w:hAnsi="Times New Roman" w:cs="Times New Roman"/>
          <w:b/>
          <w:bCs/>
          <w:sz w:val="24"/>
          <w:szCs w:val="24"/>
        </w:rPr>
        <w:lastRenderedPageBreak/>
        <w:t xml:space="preserve">Table </w:t>
      </w:r>
      <w:r w:rsidR="00376504">
        <w:rPr>
          <w:rFonts w:ascii="Times New Roman" w:hAnsi="Times New Roman" w:cs="Times New Roman"/>
          <w:b/>
          <w:bCs/>
          <w:sz w:val="24"/>
          <w:szCs w:val="24"/>
        </w:rPr>
        <w:t>6</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Response of channel catfish (</w:t>
      </w:r>
      <w:r w:rsidRPr="0089670F">
        <w:rPr>
          <w:rFonts w:ascii="Times New Roman" w:hAnsi="Times New Roman" w:cs="Times New Roman"/>
          <w:i/>
          <w:iCs/>
          <w:sz w:val="24"/>
          <w:szCs w:val="24"/>
        </w:rPr>
        <w:t>Ictalurus punctatus</w:t>
      </w:r>
      <w:r w:rsidRPr="0089670F">
        <w:rPr>
          <w:rFonts w:ascii="Times New Roman" w:hAnsi="Times New Roman" w:cs="Times New Roman"/>
          <w:sz w:val="24"/>
          <w:szCs w:val="24"/>
        </w:rPr>
        <w:t xml:space="preserve">) fingerlings (mean initial weight 32.56 </w:t>
      </w:r>
      <w:r w:rsidRPr="0089670F">
        <w:rPr>
          <w:rFonts w:ascii="Times New Roman" w:hAnsi="Times New Roman" w:cs="Times New Roman"/>
          <w:color w:val="222222"/>
          <w:sz w:val="24"/>
          <w:szCs w:val="24"/>
          <w:shd w:val="clear" w:color="auto" w:fill="FFFFFF"/>
        </w:rPr>
        <w:t xml:space="preserve">± 0.72 g) offered one of four practical diets over a 12-week growth trail conducted in a IPRS system. Four diets were open formulations using solvent extracted soybean meal [(SBM), Basal], Fermented soybean meal (Basal-F), low oligosaccharide soy (Basal LO) and SBM in combination with corn fermented (Basal CFP). </w:t>
      </w:r>
      <w:r w:rsidR="00C75243" w:rsidRPr="0089670F">
        <w:rPr>
          <w:rFonts w:ascii="Times New Roman" w:hAnsi="Times New Roman" w:cs="Times New Roman"/>
          <w:color w:val="000000"/>
          <w:sz w:val="24"/>
          <w:szCs w:val="24"/>
        </w:rPr>
        <w:t xml:space="preserve">Values represent the means of three replicate groups of fish. Data was subjected to one way ANOVA followed by Tukeys post hoc comparison </w:t>
      </w:r>
      <w:r w:rsidR="005D089A">
        <w:rPr>
          <w:rFonts w:ascii="Times New Roman" w:hAnsi="Times New Roman" w:cs="Times New Roman"/>
          <w:color w:val="000000"/>
          <w:sz w:val="24"/>
          <w:szCs w:val="24"/>
        </w:rPr>
        <w:t xml:space="preserve">to </w:t>
      </w:r>
      <w:r w:rsidR="00C75243" w:rsidRPr="0089670F">
        <w:rPr>
          <w:rFonts w:ascii="Times New Roman" w:hAnsi="Times New Roman" w:cs="Times New Roman"/>
          <w:color w:val="000000"/>
          <w:sz w:val="24"/>
          <w:szCs w:val="24"/>
        </w:rPr>
        <w:t xml:space="preserve">determine significant difference between treatments. </w:t>
      </w:r>
    </w:p>
    <w:tbl>
      <w:tblPr>
        <w:tblW w:w="5000" w:type="pct"/>
        <w:tblCellMar>
          <w:left w:w="0" w:type="dxa"/>
          <w:right w:w="0" w:type="dxa"/>
        </w:tblCellMar>
        <w:tblLook w:val="0400" w:firstRow="0" w:lastRow="0" w:firstColumn="0" w:lastColumn="0" w:noHBand="0" w:noVBand="1"/>
      </w:tblPr>
      <w:tblGrid>
        <w:gridCol w:w="2528"/>
        <w:gridCol w:w="930"/>
        <w:gridCol w:w="1185"/>
        <w:gridCol w:w="1413"/>
        <w:gridCol w:w="1546"/>
        <w:gridCol w:w="607"/>
        <w:gridCol w:w="1151"/>
      </w:tblGrid>
      <w:tr w:rsidR="00164C5A" w:rsidRPr="00597259" w14:paraId="68D2D6CE" w14:textId="77777777" w:rsidTr="00164C5A">
        <w:trPr>
          <w:trHeight w:val="470"/>
        </w:trPr>
        <w:tc>
          <w:tcPr>
            <w:tcW w:w="1350" w:type="pct"/>
            <w:tcBorders>
              <w:top w:val="single" w:sz="4" w:space="0" w:color="auto"/>
              <w:bottom w:val="single" w:sz="4" w:space="0" w:color="auto"/>
            </w:tcBorders>
            <w:shd w:val="clear" w:color="auto" w:fill="auto"/>
            <w:tcMar>
              <w:top w:w="15" w:type="dxa"/>
              <w:left w:w="108" w:type="dxa"/>
              <w:bottom w:w="0" w:type="dxa"/>
              <w:right w:w="108" w:type="dxa"/>
            </w:tcMar>
            <w:hideMark/>
          </w:tcPr>
          <w:p w14:paraId="05AC0576" w14:textId="77777777" w:rsidR="00026C72" w:rsidRPr="00597259" w:rsidRDefault="00026C72" w:rsidP="00026C72">
            <w:pPr>
              <w:spacing w:line="276" w:lineRule="auto"/>
              <w:rPr>
                <w:rFonts w:ascii="Times New Roman" w:hAnsi="Times New Roman" w:cs="Times New Roman"/>
                <w:sz w:val="24"/>
                <w:szCs w:val="24"/>
              </w:rPr>
            </w:pPr>
          </w:p>
        </w:tc>
        <w:tc>
          <w:tcPr>
            <w:tcW w:w="497"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335A38AA"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Basal</w:t>
            </w:r>
          </w:p>
        </w:tc>
        <w:tc>
          <w:tcPr>
            <w:tcW w:w="633"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273C9F76"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Basal-F</w:t>
            </w:r>
          </w:p>
        </w:tc>
        <w:tc>
          <w:tcPr>
            <w:tcW w:w="755"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5BBE3334"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Basal-LO</w:t>
            </w:r>
          </w:p>
        </w:tc>
        <w:tc>
          <w:tcPr>
            <w:tcW w:w="826"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2ABF3AB8"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Basal-CFP</w:t>
            </w:r>
          </w:p>
        </w:tc>
        <w:tc>
          <w:tcPr>
            <w:tcW w:w="324" w:type="pct"/>
            <w:tcBorders>
              <w:top w:val="single" w:sz="4" w:space="0" w:color="auto"/>
              <w:bottom w:val="single" w:sz="4" w:space="0" w:color="auto"/>
            </w:tcBorders>
            <w:vAlign w:val="center"/>
          </w:tcPr>
          <w:p w14:paraId="053C5CBF" w14:textId="77777777" w:rsidR="00026C72" w:rsidRPr="00597259" w:rsidRDefault="00026C72" w:rsidP="00026C72">
            <w:pPr>
              <w:spacing w:line="276" w:lineRule="auto"/>
              <w:jc w:val="center"/>
              <w:rPr>
                <w:rFonts w:ascii="Times New Roman" w:hAnsi="Times New Roman" w:cs="Times New Roman"/>
                <w:sz w:val="24"/>
                <w:szCs w:val="24"/>
                <w:highlight w:val="yellow"/>
                <w:vertAlign w:val="superscript"/>
              </w:rPr>
            </w:pPr>
            <w:r w:rsidRPr="00597259">
              <w:rPr>
                <w:rFonts w:ascii="Times New Roman" w:hAnsi="Times New Roman" w:cs="Times New Roman"/>
                <w:sz w:val="24"/>
                <w:szCs w:val="24"/>
              </w:rPr>
              <w:t>PSE</w:t>
            </w:r>
            <w:r w:rsidRPr="00597259">
              <w:rPr>
                <w:rFonts w:ascii="Times New Roman" w:hAnsi="Times New Roman" w:cs="Times New Roman"/>
                <w:sz w:val="24"/>
                <w:szCs w:val="24"/>
                <w:vertAlign w:val="superscript"/>
              </w:rPr>
              <w:t>3</w:t>
            </w:r>
          </w:p>
        </w:tc>
        <w:tc>
          <w:tcPr>
            <w:tcW w:w="615"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77BEABD4"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p-value</w:t>
            </w:r>
          </w:p>
        </w:tc>
      </w:tr>
      <w:tr w:rsidR="00164C5A" w:rsidRPr="00597259" w14:paraId="728B63A4" w14:textId="77777777" w:rsidTr="00164C5A">
        <w:trPr>
          <w:trHeight w:val="563"/>
        </w:trPr>
        <w:tc>
          <w:tcPr>
            <w:tcW w:w="1350" w:type="pct"/>
            <w:tcBorders>
              <w:top w:val="single" w:sz="4" w:space="0" w:color="auto"/>
            </w:tcBorders>
            <w:shd w:val="clear" w:color="auto" w:fill="auto"/>
            <w:tcMar>
              <w:top w:w="15" w:type="dxa"/>
              <w:left w:w="108" w:type="dxa"/>
              <w:bottom w:w="0" w:type="dxa"/>
              <w:right w:w="108" w:type="dxa"/>
            </w:tcMar>
            <w:vAlign w:val="center"/>
            <w:hideMark/>
          </w:tcPr>
          <w:p w14:paraId="7B878129"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Final Biomass (kg)</w:t>
            </w:r>
          </w:p>
        </w:tc>
        <w:tc>
          <w:tcPr>
            <w:tcW w:w="497" w:type="pct"/>
            <w:tcBorders>
              <w:top w:val="single" w:sz="4" w:space="0" w:color="auto"/>
            </w:tcBorders>
            <w:shd w:val="clear" w:color="auto" w:fill="auto"/>
            <w:tcMar>
              <w:top w:w="15" w:type="dxa"/>
              <w:left w:w="108" w:type="dxa"/>
              <w:bottom w:w="0" w:type="dxa"/>
              <w:right w:w="108" w:type="dxa"/>
            </w:tcMar>
            <w:vAlign w:val="center"/>
            <w:hideMark/>
          </w:tcPr>
          <w:p w14:paraId="18730A6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54.97</w:t>
            </w:r>
          </w:p>
        </w:tc>
        <w:tc>
          <w:tcPr>
            <w:tcW w:w="633" w:type="pct"/>
            <w:tcBorders>
              <w:top w:val="single" w:sz="4" w:space="0" w:color="auto"/>
            </w:tcBorders>
            <w:shd w:val="clear" w:color="auto" w:fill="auto"/>
            <w:tcMar>
              <w:top w:w="15" w:type="dxa"/>
              <w:left w:w="108" w:type="dxa"/>
              <w:bottom w:w="0" w:type="dxa"/>
              <w:right w:w="108" w:type="dxa"/>
            </w:tcMar>
            <w:vAlign w:val="center"/>
            <w:hideMark/>
          </w:tcPr>
          <w:p w14:paraId="10635C8D"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63.06</w:t>
            </w:r>
          </w:p>
        </w:tc>
        <w:tc>
          <w:tcPr>
            <w:tcW w:w="755" w:type="pct"/>
            <w:tcBorders>
              <w:top w:val="single" w:sz="4" w:space="0" w:color="auto"/>
            </w:tcBorders>
            <w:shd w:val="clear" w:color="auto" w:fill="auto"/>
            <w:tcMar>
              <w:top w:w="15" w:type="dxa"/>
              <w:left w:w="108" w:type="dxa"/>
              <w:bottom w:w="0" w:type="dxa"/>
              <w:right w:w="108" w:type="dxa"/>
            </w:tcMar>
            <w:vAlign w:val="center"/>
            <w:hideMark/>
          </w:tcPr>
          <w:p w14:paraId="4EE2511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48.93</w:t>
            </w:r>
          </w:p>
        </w:tc>
        <w:tc>
          <w:tcPr>
            <w:tcW w:w="826" w:type="pct"/>
            <w:tcBorders>
              <w:top w:val="single" w:sz="4" w:space="0" w:color="auto"/>
            </w:tcBorders>
            <w:shd w:val="clear" w:color="auto" w:fill="auto"/>
            <w:tcMar>
              <w:top w:w="15" w:type="dxa"/>
              <w:left w:w="108" w:type="dxa"/>
              <w:bottom w:w="0" w:type="dxa"/>
              <w:right w:w="108" w:type="dxa"/>
            </w:tcMar>
            <w:vAlign w:val="center"/>
            <w:hideMark/>
          </w:tcPr>
          <w:p w14:paraId="5B4E686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58.79</w:t>
            </w:r>
          </w:p>
        </w:tc>
        <w:tc>
          <w:tcPr>
            <w:tcW w:w="324" w:type="pct"/>
            <w:tcBorders>
              <w:top w:val="single" w:sz="4" w:space="0" w:color="auto"/>
            </w:tcBorders>
            <w:vAlign w:val="center"/>
          </w:tcPr>
          <w:p w14:paraId="6A071678"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7.8</w:t>
            </w:r>
          </w:p>
        </w:tc>
        <w:tc>
          <w:tcPr>
            <w:tcW w:w="615" w:type="pct"/>
            <w:tcBorders>
              <w:top w:val="single" w:sz="4" w:space="0" w:color="auto"/>
            </w:tcBorders>
            <w:shd w:val="clear" w:color="auto" w:fill="auto"/>
            <w:tcMar>
              <w:top w:w="15" w:type="dxa"/>
              <w:left w:w="108" w:type="dxa"/>
              <w:bottom w:w="0" w:type="dxa"/>
              <w:right w:w="108" w:type="dxa"/>
            </w:tcMar>
            <w:vAlign w:val="center"/>
            <w:hideMark/>
          </w:tcPr>
          <w:p w14:paraId="2CF5F381"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0.2490</w:t>
            </w:r>
          </w:p>
        </w:tc>
      </w:tr>
      <w:tr w:rsidR="00164C5A" w:rsidRPr="00597259" w14:paraId="66441581" w14:textId="77777777" w:rsidTr="00164C5A">
        <w:trPr>
          <w:trHeight w:val="563"/>
        </w:trPr>
        <w:tc>
          <w:tcPr>
            <w:tcW w:w="1350" w:type="pct"/>
            <w:shd w:val="clear" w:color="auto" w:fill="auto"/>
            <w:tcMar>
              <w:top w:w="15" w:type="dxa"/>
              <w:left w:w="108" w:type="dxa"/>
              <w:bottom w:w="0" w:type="dxa"/>
              <w:right w:w="108" w:type="dxa"/>
            </w:tcMar>
            <w:vAlign w:val="center"/>
            <w:hideMark/>
          </w:tcPr>
          <w:p w14:paraId="687A8B3A"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Final Weight (g)</w:t>
            </w:r>
          </w:p>
        </w:tc>
        <w:tc>
          <w:tcPr>
            <w:tcW w:w="497" w:type="pct"/>
            <w:shd w:val="clear" w:color="auto" w:fill="auto"/>
            <w:tcMar>
              <w:top w:w="15" w:type="dxa"/>
              <w:left w:w="108" w:type="dxa"/>
              <w:bottom w:w="0" w:type="dxa"/>
              <w:right w:w="108" w:type="dxa"/>
            </w:tcMar>
            <w:vAlign w:val="center"/>
            <w:hideMark/>
          </w:tcPr>
          <w:p w14:paraId="403C2BA1"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113.4</w:t>
            </w:r>
          </w:p>
        </w:tc>
        <w:tc>
          <w:tcPr>
            <w:tcW w:w="633" w:type="pct"/>
            <w:shd w:val="clear" w:color="auto" w:fill="auto"/>
            <w:tcMar>
              <w:top w:w="15" w:type="dxa"/>
              <w:left w:w="108" w:type="dxa"/>
              <w:bottom w:w="0" w:type="dxa"/>
              <w:right w:w="108" w:type="dxa"/>
            </w:tcMar>
            <w:vAlign w:val="center"/>
            <w:hideMark/>
          </w:tcPr>
          <w:p w14:paraId="5F62871E"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130.4</w:t>
            </w:r>
          </w:p>
        </w:tc>
        <w:tc>
          <w:tcPr>
            <w:tcW w:w="755" w:type="pct"/>
            <w:shd w:val="clear" w:color="auto" w:fill="auto"/>
            <w:tcMar>
              <w:top w:w="15" w:type="dxa"/>
              <w:left w:w="108" w:type="dxa"/>
              <w:bottom w:w="0" w:type="dxa"/>
              <w:right w:w="108" w:type="dxa"/>
            </w:tcMar>
            <w:vAlign w:val="center"/>
            <w:hideMark/>
          </w:tcPr>
          <w:p w14:paraId="61E67C9D"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120.9</w:t>
            </w:r>
          </w:p>
        </w:tc>
        <w:tc>
          <w:tcPr>
            <w:tcW w:w="826" w:type="pct"/>
            <w:shd w:val="clear" w:color="auto" w:fill="auto"/>
            <w:tcMar>
              <w:top w:w="15" w:type="dxa"/>
              <w:left w:w="108" w:type="dxa"/>
              <w:bottom w:w="0" w:type="dxa"/>
              <w:right w:w="108" w:type="dxa"/>
            </w:tcMar>
            <w:vAlign w:val="center"/>
            <w:hideMark/>
          </w:tcPr>
          <w:p w14:paraId="62477065"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128.6</w:t>
            </w:r>
          </w:p>
        </w:tc>
        <w:tc>
          <w:tcPr>
            <w:tcW w:w="324" w:type="pct"/>
            <w:vAlign w:val="center"/>
          </w:tcPr>
          <w:p w14:paraId="69AFB8F7"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15.7</w:t>
            </w:r>
          </w:p>
        </w:tc>
        <w:tc>
          <w:tcPr>
            <w:tcW w:w="615" w:type="pct"/>
            <w:shd w:val="clear" w:color="auto" w:fill="auto"/>
            <w:tcMar>
              <w:top w:w="15" w:type="dxa"/>
              <w:left w:w="108" w:type="dxa"/>
              <w:bottom w:w="0" w:type="dxa"/>
              <w:right w:w="108" w:type="dxa"/>
            </w:tcMar>
            <w:vAlign w:val="center"/>
            <w:hideMark/>
          </w:tcPr>
          <w:p w14:paraId="1557D99D"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0.8276</w:t>
            </w:r>
          </w:p>
        </w:tc>
      </w:tr>
      <w:tr w:rsidR="00164C5A" w:rsidRPr="00597259" w14:paraId="0DD3ED96" w14:textId="77777777" w:rsidTr="00164C5A">
        <w:trPr>
          <w:trHeight w:val="563"/>
        </w:trPr>
        <w:tc>
          <w:tcPr>
            <w:tcW w:w="1350" w:type="pct"/>
            <w:shd w:val="clear" w:color="auto" w:fill="auto"/>
            <w:tcMar>
              <w:top w:w="15" w:type="dxa"/>
              <w:left w:w="108" w:type="dxa"/>
              <w:bottom w:w="0" w:type="dxa"/>
              <w:right w:w="108" w:type="dxa"/>
            </w:tcMar>
            <w:vAlign w:val="center"/>
            <w:hideMark/>
          </w:tcPr>
          <w:p w14:paraId="5CF9DBEA"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Weight gain (g)</w:t>
            </w:r>
          </w:p>
        </w:tc>
        <w:tc>
          <w:tcPr>
            <w:tcW w:w="497" w:type="pct"/>
            <w:shd w:val="clear" w:color="auto" w:fill="auto"/>
            <w:tcMar>
              <w:top w:w="15" w:type="dxa"/>
              <w:left w:w="108" w:type="dxa"/>
              <w:bottom w:w="0" w:type="dxa"/>
              <w:right w:w="108" w:type="dxa"/>
            </w:tcMar>
            <w:vAlign w:val="center"/>
            <w:hideMark/>
          </w:tcPr>
          <w:p w14:paraId="787688F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81.83</w:t>
            </w:r>
          </w:p>
        </w:tc>
        <w:tc>
          <w:tcPr>
            <w:tcW w:w="633" w:type="pct"/>
            <w:shd w:val="clear" w:color="auto" w:fill="auto"/>
            <w:tcMar>
              <w:top w:w="15" w:type="dxa"/>
              <w:left w:w="108" w:type="dxa"/>
              <w:bottom w:w="0" w:type="dxa"/>
              <w:right w:w="108" w:type="dxa"/>
            </w:tcMar>
            <w:vAlign w:val="center"/>
            <w:hideMark/>
          </w:tcPr>
          <w:p w14:paraId="7671F161"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98.54</w:t>
            </w:r>
          </w:p>
        </w:tc>
        <w:tc>
          <w:tcPr>
            <w:tcW w:w="755" w:type="pct"/>
            <w:shd w:val="clear" w:color="auto" w:fill="auto"/>
            <w:tcMar>
              <w:top w:w="15" w:type="dxa"/>
              <w:left w:w="108" w:type="dxa"/>
              <w:bottom w:w="0" w:type="dxa"/>
              <w:right w:w="108" w:type="dxa"/>
            </w:tcMar>
            <w:vAlign w:val="center"/>
            <w:hideMark/>
          </w:tcPr>
          <w:p w14:paraId="0C45FB2C"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87.75</w:t>
            </w:r>
          </w:p>
        </w:tc>
        <w:tc>
          <w:tcPr>
            <w:tcW w:w="826" w:type="pct"/>
            <w:shd w:val="clear" w:color="auto" w:fill="auto"/>
            <w:tcMar>
              <w:top w:w="15" w:type="dxa"/>
              <w:left w:w="108" w:type="dxa"/>
              <w:bottom w:w="0" w:type="dxa"/>
              <w:right w:w="108" w:type="dxa"/>
            </w:tcMar>
            <w:vAlign w:val="center"/>
            <w:hideMark/>
          </w:tcPr>
          <w:p w14:paraId="73C16DDF"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95.70</w:t>
            </w:r>
          </w:p>
        </w:tc>
        <w:tc>
          <w:tcPr>
            <w:tcW w:w="324" w:type="pct"/>
            <w:vAlign w:val="center"/>
          </w:tcPr>
          <w:p w14:paraId="5EA0E844"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13.4</w:t>
            </w:r>
          </w:p>
        </w:tc>
        <w:tc>
          <w:tcPr>
            <w:tcW w:w="615" w:type="pct"/>
            <w:shd w:val="clear" w:color="auto" w:fill="auto"/>
            <w:tcMar>
              <w:top w:w="15" w:type="dxa"/>
              <w:left w:w="108" w:type="dxa"/>
              <w:bottom w:w="0" w:type="dxa"/>
              <w:right w:w="108" w:type="dxa"/>
            </w:tcMar>
            <w:vAlign w:val="center"/>
            <w:hideMark/>
          </w:tcPr>
          <w:p w14:paraId="5DFB540A"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0.7326</w:t>
            </w:r>
          </w:p>
        </w:tc>
      </w:tr>
      <w:tr w:rsidR="00164C5A" w:rsidRPr="00597259" w14:paraId="6D838DF1" w14:textId="77777777" w:rsidTr="00164C5A">
        <w:trPr>
          <w:trHeight w:val="563"/>
        </w:trPr>
        <w:tc>
          <w:tcPr>
            <w:tcW w:w="1350" w:type="pct"/>
            <w:shd w:val="clear" w:color="auto" w:fill="auto"/>
            <w:tcMar>
              <w:top w:w="15" w:type="dxa"/>
              <w:left w:w="108" w:type="dxa"/>
              <w:bottom w:w="0" w:type="dxa"/>
              <w:right w:w="108" w:type="dxa"/>
            </w:tcMar>
            <w:vAlign w:val="center"/>
            <w:hideMark/>
          </w:tcPr>
          <w:p w14:paraId="164E40D4"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Weight gain (%)</w:t>
            </w:r>
          </w:p>
        </w:tc>
        <w:tc>
          <w:tcPr>
            <w:tcW w:w="497" w:type="pct"/>
            <w:shd w:val="clear" w:color="auto" w:fill="auto"/>
            <w:tcMar>
              <w:top w:w="15" w:type="dxa"/>
              <w:left w:w="108" w:type="dxa"/>
              <w:bottom w:w="0" w:type="dxa"/>
              <w:right w:w="108" w:type="dxa"/>
            </w:tcMar>
            <w:vAlign w:val="center"/>
            <w:hideMark/>
          </w:tcPr>
          <w:p w14:paraId="5319B45F"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276</w:t>
            </w:r>
          </w:p>
        </w:tc>
        <w:tc>
          <w:tcPr>
            <w:tcW w:w="633" w:type="pct"/>
            <w:shd w:val="clear" w:color="auto" w:fill="auto"/>
            <w:tcMar>
              <w:top w:w="15" w:type="dxa"/>
              <w:left w:w="108" w:type="dxa"/>
              <w:bottom w:w="0" w:type="dxa"/>
              <w:right w:w="108" w:type="dxa"/>
            </w:tcMar>
            <w:vAlign w:val="center"/>
            <w:hideMark/>
          </w:tcPr>
          <w:p w14:paraId="1C29729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309</w:t>
            </w:r>
          </w:p>
        </w:tc>
        <w:tc>
          <w:tcPr>
            <w:tcW w:w="755" w:type="pct"/>
            <w:shd w:val="clear" w:color="auto" w:fill="auto"/>
            <w:tcMar>
              <w:top w:w="15" w:type="dxa"/>
              <w:left w:w="108" w:type="dxa"/>
              <w:bottom w:w="0" w:type="dxa"/>
              <w:right w:w="108" w:type="dxa"/>
            </w:tcMar>
            <w:vAlign w:val="center"/>
            <w:hideMark/>
          </w:tcPr>
          <w:p w14:paraId="7D1CADD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266</w:t>
            </w:r>
          </w:p>
        </w:tc>
        <w:tc>
          <w:tcPr>
            <w:tcW w:w="826" w:type="pct"/>
            <w:shd w:val="clear" w:color="auto" w:fill="auto"/>
            <w:tcMar>
              <w:top w:w="15" w:type="dxa"/>
              <w:left w:w="108" w:type="dxa"/>
              <w:bottom w:w="0" w:type="dxa"/>
              <w:right w:w="108" w:type="dxa"/>
            </w:tcMar>
            <w:vAlign w:val="center"/>
            <w:hideMark/>
          </w:tcPr>
          <w:p w14:paraId="50450AE9"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290</w:t>
            </w:r>
          </w:p>
        </w:tc>
        <w:tc>
          <w:tcPr>
            <w:tcW w:w="324" w:type="pct"/>
            <w:vAlign w:val="center"/>
          </w:tcPr>
          <w:p w14:paraId="03C05A59"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32.5</w:t>
            </w:r>
          </w:p>
        </w:tc>
        <w:tc>
          <w:tcPr>
            <w:tcW w:w="615" w:type="pct"/>
            <w:shd w:val="clear" w:color="auto" w:fill="auto"/>
            <w:tcMar>
              <w:top w:w="15" w:type="dxa"/>
              <w:left w:w="108" w:type="dxa"/>
              <w:bottom w:w="0" w:type="dxa"/>
              <w:right w:w="108" w:type="dxa"/>
            </w:tcMar>
            <w:vAlign w:val="center"/>
            <w:hideMark/>
          </w:tcPr>
          <w:p w14:paraId="0556C9AC"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0.4426</w:t>
            </w:r>
          </w:p>
        </w:tc>
      </w:tr>
      <w:tr w:rsidR="00164C5A" w:rsidRPr="00597259" w14:paraId="7C1F1865" w14:textId="77777777" w:rsidTr="00164C5A">
        <w:trPr>
          <w:trHeight w:val="563"/>
        </w:trPr>
        <w:tc>
          <w:tcPr>
            <w:tcW w:w="1350" w:type="pct"/>
            <w:shd w:val="clear" w:color="auto" w:fill="auto"/>
            <w:tcMar>
              <w:top w:w="15" w:type="dxa"/>
              <w:left w:w="108" w:type="dxa"/>
              <w:bottom w:w="0" w:type="dxa"/>
              <w:right w:w="108" w:type="dxa"/>
            </w:tcMar>
            <w:vAlign w:val="center"/>
            <w:hideMark/>
          </w:tcPr>
          <w:p w14:paraId="6AE95B2C"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Survival (%)</w:t>
            </w:r>
          </w:p>
        </w:tc>
        <w:tc>
          <w:tcPr>
            <w:tcW w:w="497" w:type="pct"/>
            <w:shd w:val="clear" w:color="auto" w:fill="auto"/>
            <w:tcMar>
              <w:top w:w="15" w:type="dxa"/>
              <w:left w:w="108" w:type="dxa"/>
              <w:bottom w:w="0" w:type="dxa"/>
              <w:right w:w="108" w:type="dxa"/>
            </w:tcMar>
            <w:vAlign w:val="center"/>
            <w:hideMark/>
          </w:tcPr>
          <w:p w14:paraId="155B944F"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78.1</w:t>
            </w:r>
          </w:p>
        </w:tc>
        <w:tc>
          <w:tcPr>
            <w:tcW w:w="633" w:type="pct"/>
            <w:shd w:val="clear" w:color="auto" w:fill="auto"/>
            <w:tcMar>
              <w:top w:w="15" w:type="dxa"/>
              <w:left w:w="108" w:type="dxa"/>
              <w:bottom w:w="0" w:type="dxa"/>
              <w:right w:w="108" w:type="dxa"/>
            </w:tcMar>
            <w:vAlign w:val="center"/>
            <w:hideMark/>
          </w:tcPr>
          <w:p w14:paraId="75554EC5"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81.3</w:t>
            </w:r>
          </w:p>
        </w:tc>
        <w:tc>
          <w:tcPr>
            <w:tcW w:w="755" w:type="pct"/>
            <w:shd w:val="clear" w:color="auto" w:fill="auto"/>
            <w:tcMar>
              <w:top w:w="15" w:type="dxa"/>
              <w:left w:w="108" w:type="dxa"/>
              <w:bottom w:w="0" w:type="dxa"/>
              <w:right w:w="108" w:type="dxa"/>
            </w:tcMar>
            <w:vAlign w:val="center"/>
            <w:hideMark/>
          </w:tcPr>
          <w:p w14:paraId="64BBE4FC"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70.5</w:t>
            </w:r>
          </w:p>
        </w:tc>
        <w:tc>
          <w:tcPr>
            <w:tcW w:w="826" w:type="pct"/>
            <w:shd w:val="clear" w:color="auto" w:fill="auto"/>
            <w:tcMar>
              <w:top w:w="15" w:type="dxa"/>
              <w:left w:w="108" w:type="dxa"/>
              <w:bottom w:w="0" w:type="dxa"/>
              <w:right w:w="108" w:type="dxa"/>
            </w:tcMar>
            <w:vAlign w:val="center"/>
            <w:hideMark/>
          </w:tcPr>
          <w:p w14:paraId="174C767C"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75.5</w:t>
            </w:r>
          </w:p>
        </w:tc>
        <w:tc>
          <w:tcPr>
            <w:tcW w:w="324" w:type="pct"/>
            <w:vAlign w:val="center"/>
          </w:tcPr>
          <w:p w14:paraId="6B6A2BD7"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11.7</w:t>
            </w:r>
          </w:p>
        </w:tc>
        <w:tc>
          <w:tcPr>
            <w:tcW w:w="615" w:type="pct"/>
            <w:shd w:val="clear" w:color="auto" w:fill="auto"/>
            <w:tcMar>
              <w:top w:w="15" w:type="dxa"/>
              <w:left w:w="108" w:type="dxa"/>
              <w:bottom w:w="0" w:type="dxa"/>
              <w:right w:w="108" w:type="dxa"/>
            </w:tcMar>
            <w:vAlign w:val="center"/>
            <w:hideMark/>
          </w:tcPr>
          <w:p w14:paraId="6320CB2B"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0.7304</w:t>
            </w:r>
          </w:p>
        </w:tc>
      </w:tr>
      <w:tr w:rsidR="00164C5A" w:rsidRPr="00597259" w14:paraId="5C2A8DC5" w14:textId="77777777" w:rsidTr="00164C5A">
        <w:trPr>
          <w:trHeight w:val="563"/>
        </w:trPr>
        <w:tc>
          <w:tcPr>
            <w:tcW w:w="1350" w:type="pct"/>
            <w:shd w:val="clear" w:color="auto" w:fill="auto"/>
            <w:tcMar>
              <w:top w:w="15" w:type="dxa"/>
              <w:left w:w="108" w:type="dxa"/>
              <w:bottom w:w="0" w:type="dxa"/>
              <w:right w:w="108" w:type="dxa"/>
            </w:tcMar>
            <w:vAlign w:val="center"/>
            <w:hideMark/>
          </w:tcPr>
          <w:p w14:paraId="4FF7CA7C" w14:textId="77777777" w:rsidR="00026C72" w:rsidRPr="00597259" w:rsidRDefault="00026C72" w:rsidP="00026C72">
            <w:pPr>
              <w:spacing w:line="276" w:lineRule="auto"/>
              <w:rPr>
                <w:rFonts w:ascii="Times New Roman" w:hAnsi="Times New Roman" w:cs="Times New Roman"/>
                <w:sz w:val="24"/>
                <w:szCs w:val="24"/>
                <w:vertAlign w:val="superscript"/>
              </w:rPr>
            </w:pPr>
            <w:r w:rsidRPr="00597259">
              <w:rPr>
                <w:rFonts w:ascii="Times New Roman" w:hAnsi="Times New Roman" w:cs="Times New Roman"/>
                <w:sz w:val="24"/>
                <w:szCs w:val="24"/>
              </w:rPr>
              <w:t>FCR</w:t>
            </w:r>
            <w:r w:rsidRPr="00597259">
              <w:rPr>
                <w:rFonts w:ascii="Times New Roman" w:hAnsi="Times New Roman" w:cs="Times New Roman"/>
                <w:sz w:val="24"/>
                <w:szCs w:val="24"/>
                <w:vertAlign w:val="superscript"/>
              </w:rPr>
              <w:t>1</w:t>
            </w:r>
          </w:p>
        </w:tc>
        <w:tc>
          <w:tcPr>
            <w:tcW w:w="497" w:type="pct"/>
            <w:shd w:val="clear" w:color="auto" w:fill="auto"/>
            <w:tcMar>
              <w:top w:w="15" w:type="dxa"/>
              <w:left w:w="108" w:type="dxa"/>
              <w:bottom w:w="0" w:type="dxa"/>
              <w:right w:w="108" w:type="dxa"/>
            </w:tcMar>
            <w:vAlign w:val="center"/>
            <w:hideMark/>
          </w:tcPr>
          <w:p w14:paraId="701FD12F"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2.0</w:t>
            </w:r>
          </w:p>
        </w:tc>
        <w:tc>
          <w:tcPr>
            <w:tcW w:w="633" w:type="pct"/>
            <w:shd w:val="clear" w:color="auto" w:fill="auto"/>
            <w:tcMar>
              <w:top w:w="15" w:type="dxa"/>
              <w:left w:w="108" w:type="dxa"/>
              <w:bottom w:w="0" w:type="dxa"/>
              <w:right w:w="108" w:type="dxa"/>
            </w:tcMar>
            <w:vAlign w:val="center"/>
            <w:hideMark/>
          </w:tcPr>
          <w:p w14:paraId="0FA8E59F"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1.6</w:t>
            </w:r>
          </w:p>
        </w:tc>
        <w:tc>
          <w:tcPr>
            <w:tcW w:w="755" w:type="pct"/>
            <w:shd w:val="clear" w:color="auto" w:fill="auto"/>
            <w:tcMar>
              <w:top w:w="15" w:type="dxa"/>
              <w:left w:w="108" w:type="dxa"/>
              <w:bottom w:w="0" w:type="dxa"/>
              <w:right w:w="108" w:type="dxa"/>
            </w:tcMar>
            <w:vAlign w:val="center"/>
            <w:hideMark/>
          </w:tcPr>
          <w:p w14:paraId="5D7DCDD1"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2.2</w:t>
            </w:r>
          </w:p>
        </w:tc>
        <w:tc>
          <w:tcPr>
            <w:tcW w:w="826" w:type="pct"/>
            <w:shd w:val="clear" w:color="auto" w:fill="auto"/>
            <w:tcMar>
              <w:top w:w="15" w:type="dxa"/>
              <w:left w:w="108" w:type="dxa"/>
              <w:bottom w:w="0" w:type="dxa"/>
              <w:right w:w="108" w:type="dxa"/>
            </w:tcMar>
            <w:vAlign w:val="center"/>
            <w:hideMark/>
          </w:tcPr>
          <w:p w14:paraId="3E4DA896"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1.9</w:t>
            </w:r>
          </w:p>
        </w:tc>
        <w:tc>
          <w:tcPr>
            <w:tcW w:w="324" w:type="pct"/>
            <w:vAlign w:val="center"/>
          </w:tcPr>
          <w:p w14:paraId="44495E48"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0.3</w:t>
            </w:r>
          </w:p>
        </w:tc>
        <w:tc>
          <w:tcPr>
            <w:tcW w:w="615" w:type="pct"/>
            <w:shd w:val="clear" w:color="auto" w:fill="auto"/>
            <w:tcMar>
              <w:top w:w="15" w:type="dxa"/>
              <w:left w:w="108" w:type="dxa"/>
              <w:bottom w:w="0" w:type="dxa"/>
              <w:right w:w="108" w:type="dxa"/>
            </w:tcMar>
            <w:vAlign w:val="center"/>
            <w:hideMark/>
          </w:tcPr>
          <w:p w14:paraId="4DB2B73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0.3056</w:t>
            </w:r>
          </w:p>
        </w:tc>
      </w:tr>
      <w:tr w:rsidR="00164C5A" w:rsidRPr="00597259" w14:paraId="1210C2BC" w14:textId="77777777" w:rsidTr="00164C5A">
        <w:trPr>
          <w:trHeight w:val="563"/>
        </w:trPr>
        <w:tc>
          <w:tcPr>
            <w:tcW w:w="1350" w:type="pct"/>
            <w:tcBorders>
              <w:bottom w:val="single" w:sz="4" w:space="0" w:color="auto"/>
            </w:tcBorders>
            <w:shd w:val="clear" w:color="auto" w:fill="auto"/>
            <w:tcMar>
              <w:top w:w="15" w:type="dxa"/>
              <w:left w:w="108" w:type="dxa"/>
              <w:bottom w:w="0" w:type="dxa"/>
              <w:right w:w="108" w:type="dxa"/>
            </w:tcMar>
            <w:vAlign w:val="center"/>
          </w:tcPr>
          <w:p w14:paraId="678D9688" w14:textId="77777777" w:rsidR="00026C72" w:rsidRPr="00597259" w:rsidRDefault="00026C72" w:rsidP="00026C72">
            <w:pPr>
              <w:spacing w:line="276" w:lineRule="auto"/>
              <w:rPr>
                <w:rFonts w:ascii="Times New Roman" w:hAnsi="Times New Roman" w:cs="Times New Roman"/>
                <w:sz w:val="24"/>
                <w:szCs w:val="24"/>
              </w:rPr>
            </w:pPr>
            <w:r w:rsidRPr="00597259">
              <w:rPr>
                <w:rFonts w:ascii="Times New Roman" w:hAnsi="Times New Roman" w:cs="Times New Roman"/>
                <w:sz w:val="24"/>
                <w:szCs w:val="24"/>
              </w:rPr>
              <w:t>ANPR</w:t>
            </w:r>
            <w:r w:rsidRPr="00597259">
              <w:rPr>
                <w:rFonts w:ascii="Times New Roman" w:hAnsi="Times New Roman" w:cs="Times New Roman"/>
                <w:sz w:val="24"/>
                <w:szCs w:val="24"/>
                <w:vertAlign w:val="superscript"/>
              </w:rPr>
              <w:t>2</w:t>
            </w:r>
            <w:r w:rsidRPr="00597259">
              <w:rPr>
                <w:rFonts w:ascii="Times New Roman" w:hAnsi="Times New Roman" w:cs="Times New Roman"/>
                <w:sz w:val="24"/>
                <w:szCs w:val="24"/>
              </w:rPr>
              <w:t xml:space="preserve"> (%)</w:t>
            </w:r>
          </w:p>
        </w:tc>
        <w:tc>
          <w:tcPr>
            <w:tcW w:w="497" w:type="pct"/>
            <w:tcBorders>
              <w:bottom w:val="single" w:sz="4" w:space="0" w:color="auto"/>
            </w:tcBorders>
            <w:shd w:val="clear" w:color="auto" w:fill="auto"/>
            <w:tcMar>
              <w:top w:w="15" w:type="dxa"/>
              <w:left w:w="108" w:type="dxa"/>
              <w:bottom w:w="0" w:type="dxa"/>
              <w:right w:w="108" w:type="dxa"/>
            </w:tcMar>
            <w:vAlign w:val="center"/>
          </w:tcPr>
          <w:p w14:paraId="3DD4C2B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30.4</w:t>
            </w:r>
          </w:p>
        </w:tc>
        <w:tc>
          <w:tcPr>
            <w:tcW w:w="633" w:type="pct"/>
            <w:tcBorders>
              <w:bottom w:val="single" w:sz="4" w:space="0" w:color="auto"/>
            </w:tcBorders>
            <w:shd w:val="clear" w:color="auto" w:fill="auto"/>
            <w:tcMar>
              <w:top w:w="15" w:type="dxa"/>
              <w:left w:w="108" w:type="dxa"/>
              <w:bottom w:w="0" w:type="dxa"/>
              <w:right w:w="108" w:type="dxa"/>
            </w:tcMar>
            <w:vAlign w:val="center"/>
          </w:tcPr>
          <w:p w14:paraId="263DA744"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41.0</w:t>
            </w:r>
          </w:p>
        </w:tc>
        <w:tc>
          <w:tcPr>
            <w:tcW w:w="755" w:type="pct"/>
            <w:tcBorders>
              <w:bottom w:val="single" w:sz="4" w:space="0" w:color="auto"/>
            </w:tcBorders>
            <w:shd w:val="clear" w:color="auto" w:fill="auto"/>
            <w:tcMar>
              <w:top w:w="15" w:type="dxa"/>
              <w:left w:w="108" w:type="dxa"/>
              <w:bottom w:w="0" w:type="dxa"/>
              <w:right w:w="108" w:type="dxa"/>
            </w:tcMar>
            <w:vAlign w:val="center"/>
          </w:tcPr>
          <w:p w14:paraId="2646A09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35.8</w:t>
            </w:r>
          </w:p>
        </w:tc>
        <w:tc>
          <w:tcPr>
            <w:tcW w:w="826" w:type="pct"/>
            <w:tcBorders>
              <w:bottom w:val="single" w:sz="4" w:space="0" w:color="auto"/>
            </w:tcBorders>
            <w:shd w:val="clear" w:color="auto" w:fill="auto"/>
            <w:tcMar>
              <w:top w:w="15" w:type="dxa"/>
              <w:left w:w="108" w:type="dxa"/>
              <w:bottom w:w="0" w:type="dxa"/>
              <w:right w:w="108" w:type="dxa"/>
            </w:tcMar>
            <w:vAlign w:val="center"/>
          </w:tcPr>
          <w:p w14:paraId="7E8A8B6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38.5</w:t>
            </w:r>
          </w:p>
        </w:tc>
        <w:tc>
          <w:tcPr>
            <w:tcW w:w="324" w:type="pct"/>
            <w:tcBorders>
              <w:bottom w:val="single" w:sz="4" w:space="0" w:color="auto"/>
            </w:tcBorders>
            <w:vAlign w:val="center"/>
          </w:tcPr>
          <w:p w14:paraId="2411E4A0" w14:textId="77777777" w:rsidR="00026C72" w:rsidRPr="00597259" w:rsidRDefault="00026C72" w:rsidP="00026C72">
            <w:pPr>
              <w:spacing w:line="276" w:lineRule="auto"/>
              <w:jc w:val="center"/>
              <w:rPr>
                <w:rFonts w:ascii="Times New Roman" w:hAnsi="Times New Roman" w:cs="Times New Roman"/>
                <w:sz w:val="24"/>
                <w:szCs w:val="24"/>
              </w:rPr>
            </w:pPr>
            <w:r w:rsidRPr="00597259">
              <w:rPr>
                <w:rFonts w:ascii="Times New Roman" w:hAnsi="Times New Roman" w:cs="Times New Roman"/>
                <w:sz w:val="24"/>
                <w:szCs w:val="24"/>
              </w:rPr>
              <w:t>3.25</w:t>
            </w:r>
          </w:p>
        </w:tc>
        <w:tc>
          <w:tcPr>
            <w:tcW w:w="615" w:type="pct"/>
            <w:tcBorders>
              <w:bottom w:val="single" w:sz="4" w:space="0" w:color="auto"/>
            </w:tcBorders>
            <w:shd w:val="clear" w:color="auto" w:fill="auto"/>
            <w:tcMar>
              <w:top w:w="15" w:type="dxa"/>
              <w:left w:w="108" w:type="dxa"/>
              <w:bottom w:w="0" w:type="dxa"/>
              <w:right w:w="108" w:type="dxa"/>
            </w:tcMar>
            <w:vAlign w:val="center"/>
          </w:tcPr>
          <w:p w14:paraId="5D7CA69D" w14:textId="77777777" w:rsidR="00026C72" w:rsidRPr="00597259" w:rsidRDefault="00026C72" w:rsidP="00026C72">
            <w:pPr>
              <w:spacing w:line="276" w:lineRule="auto"/>
              <w:jc w:val="center"/>
              <w:rPr>
                <w:rFonts w:ascii="Times New Roman" w:hAnsi="Times New Roman" w:cs="Times New Roman"/>
                <w:sz w:val="24"/>
                <w:szCs w:val="24"/>
                <w:highlight w:val="yellow"/>
              </w:rPr>
            </w:pPr>
            <w:r w:rsidRPr="00597259">
              <w:rPr>
                <w:rFonts w:ascii="Times New Roman" w:hAnsi="Times New Roman" w:cs="Times New Roman"/>
                <w:sz w:val="24"/>
                <w:szCs w:val="24"/>
              </w:rPr>
              <w:t>0.0198</w:t>
            </w:r>
          </w:p>
        </w:tc>
      </w:tr>
    </w:tbl>
    <w:p w14:paraId="560CD7C6" w14:textId="77777777" w:rsidR="00026C72" w:rsidRPr="00AA0EBC" w:rsidRDefault="00026C72" w:rsidP="00026C72">
      <w:pPr>
        <w:spacing w:line="276" w:lineRule="auto"/>
        <w:rPr>
          <w:rFonts w:ascii="Times New Roman" w:hAnsi="Times New Roman" w:cs="Times New Roman"/>
          <w:sz w:val="24"/>
          <w:szCs w:val="24"/>
        </w:rPr>
      </w:pPr>
      <w:r w:rsidRPr="00AA0EBC">
        <w:rPr>
          <w:rFonts w:ascii="Times New Roman" w:hAnsi="Times New Roman" w:cs="Times New Roman"/>
          <w:sz w:val="24"/>
          <w:szCs w:val="24"/>
          <w:vertAlign w:val="superscript"/>
        </w:rPr>
        <w:t>1</w:t>
      </w:r>
      <w:r w:rsidRPr="00AA0EBC">
        <w:rPr>
          <w:rFonts w:ascii="Times New Roman" w:hAnsi="Times New Roman" w:cs="Times New Roman"/>
          <w:sz w:val="24"/>
          <w:szCs w:val="24"/>
        </w:rPr>
        <w:t xml:space="preserve">Feeding Conversion Ratio </w:t>
      </w:r>
    </w:p>
    <w:p w14:paraId="45BEABB5" w14:textId="77777777" w:rsidR="00026C72" w:rsidRPr="00AA0EBC" w:rsidRDefault="00026C72" w:rsidP="00026C72">
      <w:pPr>
        <w:spacing w:line="276" w:lineRule="auto"/>
        <w:rPr>
          <w:rFonts w:ascii="Times New Roman" w:hAnsi="Times New Roman" w:cs="Times New Roman"/>
          <w:sz w:val="24"/>
          <w:szCs w:val="24"/>
        </w:rPr>
      </w:pPr>
      <w:r w:rsidRPr="00AA0EBC">
        <w:rPr>
          <w:rFonts w:ascii="Times New Roman" w:hAnsi="Times New Roman" w:cs="Times New Roman"/>
          <w:sz w:val="24"/>
          <w:szCs w:val="24"/>
          <w:vertAlign w:val="superscript"/>
        </w:rPr>
        <w:t>2</w:t>
      </w:r>
      <w:r w:rsidRPr="00AA0EBC">
        <w:rPr>
          <w:rFonts w:ascii="Times New Roman" w:hAnsi="Times New Roman" w:cs="Times New Roman"/>
          <w:sz w:val="24"/>
          <w:szCs w:val="24"/>
        </w:rPr>
        <w:t xml:space="preserve">Apparent Net Protein Retention </w:t>
      </w:r>
    </w:p>
    <w:p w14:paraId="3ECE245B" w14:textId="77777777" w:rsidR="00026C72" w:rsidRPr="00AA0EBC" w:rsidRDefault="00026C72" w:rsidP="00026C72">
      <w:pPr>
        <w:spacing w:line="276" w:lineRule="auto"/>
        <w:rPr>
          <w:rFonts w:ascii="Times New Roman" w:hAnsi="Times New Roman" w:cs="Times New Roman"/>
          <w:sz w:val="24"/>
          <w:szCs w:val="24"/>
        </w:rPr>
      </w:pPr>
      <w:r w:rsidRPr="00AA0EBC">
        <w:rPr>
          <w:rFonts w:ascii="Times New Roman" w:hAnsi="Times New Roman" w:cs="Times New Roman"/>
          <w:sz w:val="24"/>
          <w:szCs w:val="24"/>
          <w:vertAlign w:val="superscript"/>
        </w:rPr>
        <w:t>3</w:t>
      </w:r>
      <w:r w:rsidRPr="00AA0EBC">
        <w:rPr>
          <w:rFonts w:ascii="Times New Roman" w:hAnsi="Times New Roman" w:cs="Times New Roman"/>
          <w:sz w:val="24"/>
          <w:szCs w:val="24"/>
        </w:rPr>
        <w:t xml:space="preserve">Pooled Standard Error </w:t>
      </w:r>
    </w:p>
    <w:p w14:paraId="05559C97" w14:textId="77777777" w:rsidR="00026C72" w:rsidRPr="0089670F" w:rsidRDefault="00026C72" w:rsidP="00026C72">
      <w:pPr>
        <w:spacing w:line="276" w:lineRule="auto"/>
        <w:rPr>
          <w:rFonts w:ascii="Times New Roman" w:hAnsi="Times New Roman" w:cs="Times New Roman"/>
          <w:sz w:val="24"/>
          <w:szCs w:val="24"/>
        </w:rPr>
      </w:pPr>
    </w:p>
    <w:p w14:paraId="4065050D" w14:textId="77777777" w:rsidR="00026C72" w:rsidRPr="0089670F" w:rsidRDefault="00026C72" w:rsidP="00026C72">
      <w:pPr>
        <w:spacing w:line="276" w:lineRule="auto"/>
        <w:rPr>
          <w:rFonts w:ascii="Times New Roman" w:hAnsi="Times New Roman" w:cs="Times New Roman"/>
          <w:b/>
          <w:bCs/>
          <w:color w:val="000000" w:themeColor="text1"/>
          <w:sz w:val="24"/>
          <w:szCs w:val="24"/>
        </w:rPr>
      </w:pPr>
    </w:p>
    <w:p w14:paraId="7E7FA666" w14:textId="77777777" w:rsidR="00026C72" w:rsidRPr="0089670F" w:rsidRDefault="00026C72" w:rsidP="00026C72">
      <w:pPr>
        <w:spacing w:line="276" w:lineRule="auto"/>
        <w:rPr>
          <w:rFonts w:ascii="Times New Roman" w:hAnsi="Times New Roman" w:cs="Times New Roman"/>
          <w:b/>
          <w:bCs/>
          <w:color w:val="000000" w:themeColor="text1"/>
          <w:sz w:val="24"/>
          <w:szCs w:val="24"/>
        </w:rPr>
      </w:pPr>
      <w:r w:rsidRPr="0089670F">
        <w:rPr>
          <w:rFonts w:ascii="Times New Roman" w:hAnsi="Times New Roman" w:cs="Times New Roman"/>
          <w:b/>
          <w:bCs/>
          <w:color w:val="000000" w:themeColor="text1"/>
          <w:sz w:val="24"/>
          <w:szCs w:val="24"/>
        </w:rPr>
        <w:br w:type="page"/>
      </w:r>
    </w:p>
    <w:p w14:paraId="30552F11" w14:textId="237C4A59" w:rsidR="002A4387" w:rsidRPr="0089670F" w:rsidRDefault="002A4387" w:rsidP="00B379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color w:val="222222"/>
          <w:sz w:val="24"/>
          <w:szCs w:val="24"/>
          <w:shd w:val="clear" w:color="auto" w:fill="FFFFFF"/>
        </w:rPr>
      </w:pPr>
      <w:r w:rsidRPr="0089670F">
        <w:rPr>
          <w:rFonts w:ascii="Times New Roman" w:hAnsi="Times New Roman" w:cs="Times New Roman"/>
          <w:b/>
          <w:bCs/>
          <w:sz w:val="24"/>
          <w:szCs w:val="24"/>
        </w:rPr>
        <w:lastRenderedPageBreak/>
        <w:t xml:space="preserve">Table </w:t>
      </w:r>
      <w:r w:rsidR="00376504">
        <w:rPr>
          <w:rFonts w:ascii="Times New Roman" w:hAnsi="Times New Roman" w:cs="Times New Roman"/>
          <w:b/>
          <w:bCs/>
          <w:sz w:val="24"/>
          <w:szCs w:val="24"/>
        </w:rPr>
        <w:t>7</w:t>
      </w:r>
      <w:r w:rsidRPr="0089670F">
        <w:rPr>
          <w:rFonts w:ascii="Times New Roman" w:hAnsi="Times New Roman" w:cs="Times New Roman"/>
          <w:b/>
          <w:bCs/>
          <w:sz w:val="24"/>
          <w:szCs w:val="24"/>
        </w:rPr>
        <w:t xml:space="preserve">. </w:t>
      </w:r>
      <w:r>
        <w:rPr>
          <w:rFonts w:ascii="Times New Roman" w:hAnsi="Times New Roman" w:cs="Times New Roman"/>
          <w:sz w:val="24"/>
          <w:szCs w:val="24"/>
        </w:rPr>
        <w:t xml:space="preserve">Proximate composition of </w:t>
      </w:r>
      <w:r w:rsidRPr="0089670F">
        <w:rPr>
          <w:rFonts w:ascii="Times New Roman" w:hAnsi="Times New Roman" w:cs="Times New Roman"/>
          <w:sz w:val="24"/>
          <w:szCs w:val="24"/>
        </w:rPr>
        <w:t>channel catfish (</w:t>
      </w:r>
      <w:r w:rsidRPr="0089670F">
        <w:rPr>
          <w:rFonts w:ascii="Times New Roman" w:hAnsi="Times New Roman" w:cs="Times New Roman"/>
          <w:i/>
          <w:iCs/>
          <w:sz w:val="24"/>
          <w:szCs w:val="24"/>
        </w:rPr>
        <w:t>Ictalurus punctatus</w:t>
      </w:r>
      <w:r w:rsidRPr="0089670F">
        <w:rPr>
          <w:rFonts w:ascii="Times New Roman" w:hAnsi="Times New Roman" w:cs="Times New Roman"/>
          <w:sz w:val="24"/>
          <w:szCs w:val="24"/>
        </w:rPr>
        <w:t xml:space="preserve">) </w:t>
      </w:r>
      <w:r w:rsidRPr="0089670F">
        <w:rPr>
          <w:rFonts w:ascii="Times New Roman" w:hAnsi="Times New Roman" w:cs="Times New Roman"/>
          <w:color w:val="222222"/>
          <w:sz w:val="24"/>
          <w:szCs w:val="24"/>
          <w:shd w:val="clear" w:color="auto" w:fill="FFFFFF"/>
        </w:rPr>
        <w:t xml:space="preserve">offered one of four practical diets over a 12-week growth trail conducted in a IPRS system. Four diets were open formulations using solvent extracted soybean meal [(SBM), Basal], Fermented soybean meal (Basal-F), low oligosaccharide soy (Basal LO) and SBM in combination with corn fermented (Basal CFP). </w:t>
      </w:r>
      <w:r w:rsidR="00B37907" w:rsidRPr="0089670F">
        <w:rPr>
          <w:rFonts w:ascii="Times New Roman" w:hAnsi="Times New Roman" w:cs="Times New Roman"/>
          <w:color w:val="000000"/>
          <w:sz w:val="24"/>
          <w:szCs w:val="24"/>
        </w:rPr>
        <w:t xml:space="preserve">Values represent the means of three replicate groups of fish. Data was subjected to one way ANOVA followed by Tukeys post hoc comparison </w:t>
      </w:r>
      <w:r w:rsidR="005D089A">
        <w:rPr>
          <w:rFonts w:ascii="Times New Roman" w:hAnsi="Times New Roman" w:cs="Times New Roman"/>
          <w:color w:val="000000"/>
          <w:sz w:val="24"/>
          <w:szCs w:val="24"/>
        </w:rPr>
        <w:t xml:space="preserve">to </w:t>
      </w:r>
      <w:r w:rsidR="00B37907" w:rsidRPr="0089670F">
        <w:rPr>
          <w:rFonts w:ascii="Times New Roman" w:hAnsi="Times New Roman" w:cs="Times New Roman"/>
          <w:color w:val="000000"/>
          <w:sz w:val="24"/>
          <w:szCs w:val="24"/>
        </w:rPr>
        <w:t xml:space="preserve">determine significant difference between treatments. </w:t>
      </w:r>
    </w:p>
    <w:tbl>
      <w:tblPr>
        <w:tblW w:w="4819" w:type="pct"/>
        <w:tblCellMar>
          <w:left w:w="0" w:type="dxa"/>
          <w:right w:w="0" w:type="dxa"/>
        </w:tblCellMar>
        <w:tblLook w:val="0400" w:firstRow="0" w:lastRow="0" w:firstColumn="0" w:lastColumn="0" w:noHBand="0" w:noVBand="1"/>
      </w:tblPr>
      <w:tblGrid>
        <w:gridCol w:w="1974"/>
        <w:gridCol w:w="939"/>
        <w:gridCol w:w="1211"/>
        <w:gridCol w:w="1455"/>
        <w:gridCol w:w="1602"/>
        <w:gridCol w:w="660"/>
        <w:gridCol w:w="1180"/>
      </w:tblGrid>
      <w:tr w:rsidR="00385CE6" w:rsidRPr="00EE4DB2" w14:paraId="1D9AF61F" w14:textId="77777777" w:rsidTr="004B2CD8">
        <w:trPr>
          <w:trHeight w:val="470"/>
        </w:trPr>
        <w:tc>
          <w:tcPr>
            <w:tcW w:w="1097"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4EFB78A4" w14:textId="1E81BF80" w:rsidR="002A4387" w:rsidRPr="00EE4DB2" w:rsidRDefault="002A4387" w:rsidP="00807C01">
            <w:pPr>
              <w:spacing w:line="276" w:lineRule="auto"/>
              <w:rPr>
                <w:rFonts w:ascii="Times New Roman" w:hAnsi="Times New Roman" w:cs="Times New Roman"/>
                <w:sz w:val="24"/>
                <w:szCs w:val="24"/>
              </w:rPr>
            </w:pPr>
            <w:r w:rsidRPr="00EE4DB2">
              <w:rPr>
                <w:rFonts w:ascii="Times New Roman" w:hAnsi="Times New Roman" w:cs="Times New Roman"/>
                <w:sz w:val="24"/>
                <w:szCs w:val="24"/>
              </w:rPr>
              <w:t>(g/100g as is)</w:t>
            </w:r>
          </w:p>
        </w:tc>
        <w:tc>
          <w:tcPr>
            <w:tcW w:w="523"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205000C6" w14:textId="77777777" w:rsidR="002A4387" w:rsidRPr="00EE4DB2" w:rsidRDefault="002A438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Basal</w:t>
            </w:r>
          </w:p>
        </w:tc>
        <w:tc>
          <w:tcPr>
            <w:tcW w:w="674"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383A7390" w14:textId="77777777" w:rsidR="002A4387" w:rsidRPr="00EE4DB2" w:rsidRDefault="002A438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Basal-F</w:t>
            </w:r>
          </w:p>
        </w:tc>
        <w:tc>
          <w:tcPr>
            <w:tcW w:w="809"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357027AA" w14:textId="77777777" w:rsidR="002A4387" w:rsidRPr="00EE4DB2" w:rsidRDefault="002A438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Basal-LO</w:t>
            </w:r>
          </w:p>
        </w:tc>
        <w:tc>
          <w:tcPr>
            <w:tcW w:w="890"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2AAE821F" w14:textId="77777777" w:rsidR="002A4387" w:rsidRPr="00EE4DB2" w:rsidRDefault="002A438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Basal-CFP</w:t>
            </w:r>
          </w:p>
        </w:tc>
        <w:tc>
          <w:tcPr>
            <w:tcW w:w="351" w:type="pct"/>
            <w:tcBorders>
              <w:top w:val="single" w:sz="4" w:space="0" w:color="auto"/>
              <w:bottom w:val="single" w:sz="4" w:space="0" w:color="auto"/>
            </w:tcBorders>
            <w:vAlign w:val="center"/>
          </w:tcPr>
          <w:p w14:paraId="03C29F2E" w14:textId="2CF8EB53" w:rsidR="002A4387" w:rsidRPr="00EE4DB2" w:rsidRDefault="002A4387" w:rsidP="00807C01">
            <w:pPr>
              <w:spacing w:line="276" w:lineRule="auto"/>
              <w:jc w:val="center"/>
              <w:rPr>
                <w:rFonts w:ascii="Times New Roman" w:hAnsi="Times New Roman" w:cs="Times New Roman"/>
                <w:sz w:val="24"/>
                <w:szCs w:val="24"/>
                <w:highlight w:val="yellow"/>
                <w:vertAlign w:val="superscript"/>
              </w:rPr>
            </w:pPr>
            <w:r w:rsidRPr="00EE4DB2">
              <w:rPr>
                <w:rFonts w:ascii="Times New Roman" w:hAnsi="Times New Roman" w:cs="Times New Roman"/>
                <w:sz w:val="24"/>
                <w:szCs w:val="24"/>
              </w:rPr>
              <w:t>PSE</w:t>
            </w:r>
            <w:r w:rsidR="00C75243" w:rsidRPr="00EE4DB2">
              <w:rPr>
                <w:rFonts w:ascii="Times New Roman" w:hAnsi="Times New Roman" w:cs="Times New Roman"/>
                <w:sz w:val="24"/>
                <w:szCs w:val="24"/>
                <w:vertAlign w:val="superscript"/>
              </w:rPr>
              <w:t>1</w:t>
            </w:r>
          </w:p>
        </w:tc>
        <w:tc>
          <w:tcPr>
            <w:tcW w:w="656" w:type="pct"/>
            <w:tcBorders>
              <w:top w:val="single" w:sz="4" w:space="0" w:color="auto"/>
              <w:bottom w:val="single" w:sz="4" w:space="0" w:color="auto"/>
            </w:tcBorders>
            <w:shd w:val="clear" w:color="auto" w:fill="auto"/>
            <w:tcMar>
              <w:top w:w="15" w:type="dxa"/>
              <w:left w:w="108" w:type="dxa"/>
              <w:bottom w:w="0" w:type="dxa"/>
              <w:right w:w="108" w:type="dxa"/>
            </w:tcMar>
            <w:vAlign w:val="center"/>
            <w:hideMark/>
          </w:tcPr>
          <w:p w14:paraId="5C6158DD" w14:textId="77777777" w:rsidR="002A4387" w:rsidRPr="00EE4DB2" w:rsidRDefault="002A438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p-value</w:t>
            </w:r>
          </w:p>
        </w:tc>
      </w:tr>
      <w:tr w:rsidR="00385CE6" w:rsidRPr="00EE4DB2" w14:paraId="3F3E9860" w14:textId="77777777" w:rsidTr="004B2CD8">
        <w:trPr>
          <w:trHeight w:val="563"/>
        </w:trPr>
        <w:tc>
          <w:tcPr>
            <w:tcW w:w="1097" w:type="pct"/>
            <w:tcBorders>
              <w:top w:val="single" w:sz="4" w:space="0" w:color="auto"/>
            </w:tcBorders>
            <w:shd w:val="clear" w:color="auto" w:fill="auto"/>
            <w:tcMar>
              <w:top w:w="15" w:type="dxa"/>
              <w:left w:w="108" w:type="dxa"/>
              <w:bottom w:w="0" w:type="dxa"/>
              <w:right w:w="108" w:type="dxa"/>
            </w:tcMar>
            <w:vAlign w:val="center"/>
            <w:hideMark/>
          </w:tcPr>
          <w:p w14:paraId="5CE0C2F3" w14:textId="3A777F3E" w:rsidR="002A4387" w:rsidRPr="00EE4DB2" w:rsidRDefault="002A4387" w:rsidP="00807C01">
            <w:pPr>
              <w:spacing w:line="276" w:lineRule="auto"/>
              <w:rPr>
                <w:rFonts w:ascii="Times New Roman" w:hAnsi="Times New Roman" w:cs="Times New Roman"/>
                <w:sz w:val="24"/>
                <w:szCs w:val="24"/>
              </w:rPr>
            </w:pPr>
            <w:r w:rsidRPr="00EE4DB2">
              <w:rPr>
                <w:rFonts w:ascii="Times New Roman" w:hAnsi="Times New Roman" w:cs="Times New Roman"/>
                <w:sz w:val="24"/>
                <w:szCs w:val="24"/>
              </w:rPr>
              <w:t>Dry matter</w:t>
            </w:r>
          </w:p>
        </w:tc>
        <w:tc>
          <w:tcPr>
            <w:tcW w:w="523" w:type="pct"/>
            <w:tcBorders>
              <w:top w:val="single" w:sz="4" w:space="0" w:color="auto"/>
            </w:tcBorders>
            <w:shd w:val="clear" w:color="auto" w:fill="auto"/>
            <w:tcMar>
              <w:top w:w="15" w:type="dxa"/>
              <w:left w:w="108" w:type="dxa"/>
              <w:bottom w:w="0" w:type="dxa"/>
              <w:right w:w="108" w:type="dxa"/>
            </w:tcMar>
            <w:vAlign w:val="center"/>
          </w:tcPr>
          <w:p w14:paraId="35A3CD41" w14:textId="3064FBCC" w:rsidR="002A4387" w:rsidRPr="00EE4DB2" w:rsidRDefault="00A51533"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26.7</w:t>
            </w:r>
            <w:r w:rsidR="004F1297" w:rsidRPr="004F1297">
              <w:rPr>
                <w:rFonts w:ascii="Times New Roman" w:hAnsi="Times New Roman" w:cs="Times New Roman"/>
                <w:sz w:val="24"/>
                <w:szCs w:val="24"/>
                <w:vertAlign w:val="superscript"/>
              </w:rPr>
              <w:t>b</w:t>
            </w:r>
          </w:p>
        </w:tc>
        <w:tc>
          <w:tcPr>
            <w:tcW w:w="674" w:type="pct"/>
            <w:tcBorders>
              <w:top w:val="single" w:sz="4" w:space="0" w:color="auto"/>
            </w:tcBorders>
            <w:shd w:val="clear" w:color="auto" w:fill="auto"/>
            <w:tcMar>
              <w:top w:w="15" w:type="dxa"/>
              <w:left w:w="108" w:type="dxa"/>
              <w:bottom w:w="0" w:type="dxa"/>
              <w:right w:w="108" w:type="dxa"/>
            </w:tcMar>
            <w:vAlign w:val="center"/>
          </w:tcPr>
          <w:p w14:paraId="6805FC72" w14:textId="269A5CB6" w:rsidR="002A4387" w:rsidRPr="00EE4DB2" w:rsidRDefault="00A51533"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32.17</w:t>
            </w:r>
            <w:r w:rsidR="004F1297">
              <w:rPr>
                <w:rFonts w:ascii="Times New Roman" w:hAnsi="Times New Roman" w:cs="Times New Roman"/>
                <w:sz w:val="24"/>
                <w:szCs w:val="24"/>
                <w:vertAlign w:val="superscript"/>
              </w:rPr>
              <w:t>a</w:t>
            </w:r>
          </w:p>
        </w:tc>
        <w:tc>
          <w:tcPr>
            <w:tcW w:w="809" w:type="pct"/>
            <w:tcBorders>
              <w:top w:val="single" w:sz="4" w:space="0" w:color="auto"/>
            </w:tcBorders>
            <w:shd w:val="clear" w:color="auto" w:fill="auto"/>
            <w:tcMar>
              <w:top w:w="15" w:type="dxa"/>
              <w:left w:w="108" w:type="dxa"/>
              <w:bottom w:w="0" w:type="dxa"/>
              <w:right w:w="108" w:type="dxa"/>
            </w:tcMar>
            <w:vAlign w:val="center"/>
          </w:tcPr>
          <w:p w14:paraId="48B28658" w14:textId="7CE2BC67" w:rsidR="002A4387" w:rsidRPr="00EE4DB2" w:rsidRDefault="00573666"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31.97</w:t>
            </w:r>
            <w:r w:rsidR="004F1297">
              <w:rPr>
                <w:rFonts w:ascii="Times New Roman" w:hAnsi="Times New Roman" w:cs="Times New Roman"/>
                <w:sz w:val="24"/>
                <w:szCs w:val="24"/>
                <w:vertAlign w:val="superscript"/>
              </w:rPr>
              <w:t>a</w:t>
            </w:r>
          </w:p>
        </w:tc>
        <w:tc>
          <w:tcPr>
            <w:tcW w:w="890" w:type="pct"/>
            <w:tcBorders>
              <w:top w:val="single" w:sz="4" w:space="0" w:color="auto"/>
            </w:tcBorders>
            <w:shd w:val="clear" w:color="auto" w:fill="auto"/>
            <w:tcMar>
              <w:top w:w="15" w:type="dxa"/>
              <w:left w:w="108" w:type="dxa"/>
              <w:bottom w:w="0" w:type="dxa"/>
              <w:right w:w="108" w:type="dxa"/>
            </w:tcMar>
            <w:vAlign w:val="center"/>
          </w:tcPr>
          <w:p w14:paraId="03D8AB26" w14:textId="0760229C" w:rsidR="002A4387" w:rsidRPr="00EE4DB2" w:rsidRDefault="00573666"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31.76</w:t>
            </w:r>
            <w:r w:rsidR="004F1297">
              <w:rPr>
                <w:rFonts w:ascii="Times New Roman" w:hAnsi="Times New Roman" w:cs="Times New Roman"/>
                <w:sz w:val="24"/>
                <w:szCs w:val="24"/>
                <w:vertAlign w:val="superscript"/>
              </w:rPr>
              <w:t>a</w:t>
            </w:r>
          </w:p>
        </w:tc>
        <w:tc>
          <w:tcPr>
            <w:tcW w:w="351" w:type="pct"/>
            <w:tcBorders>
              <w:top w:val="single" w:sz="4" w:space="0" w:color="auto"/>
            </w:tcBorders>
            <w:vAlign w:val="center"/>
          </w:tcPr>
          <w:p w14:paraId="2A2A87BB" w14:textId="0B1EA56A" w:rsidR="002A4387" w:rsidRPr="00EE4DB2" w:rsidRDefault="008345EE"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0.5759</w:t>
            </w:r>
          </w:p>
        </w:tc>
        <w:tc>
          <w:tcPr>
            <w:tcW w:w="656" w:type="pct"/>
            <w:tcBorders>
              <w:top w:val="single" w:sz="4" w:space="0" w:color="auto"/>
            </w:tcBorders>
            <w:shd w:val="clear" w:color="auto" w:fill="auto"/>
            <w:tcMar>
              <w:top w:w="15" w:type="dxa"/>
              <w:left w:w="108" w:type="dxa"/>
              <w:bottom w:w="0" w:type="dxa"/>
              <w:right w:w="108" w:type="dxa"/>
            </w:tcMar>
            <w:vAlign w:val="center"/>
          </w:tcPr>
          <w:p w14:paraId="3CA5C9E1" w14:textId="675B1A0B" w:rsidR="002A4387" w:rsidRPr="00EE4DB2" w:rsidRDefault="004B2CD8"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0.00</w:t>
            </w:r>
            <w:r w:rsidR="006D04E1" w:rsidRPr="00EE4DB2">
              <w:rPr>
                <w:rFonts w:ascii="Times New Roman" w:hAnsi="Times New Roman" w:cs="Times New Roman"/>
                <w:sz w:val="24"/>
                <w:szCs w:val="24"/>
              </w:rPr>
              <w:t>0</w:t>
            </w:r>
            <w:r w:rsidRPr="00EE4DB2">
              <w:rPr>
                <w:rFonts w:ascii="Times New Roman" w:hAnsi="Times New Roman" w:cs="Times New Roman"/>
                <w:sz w:val="24"/>
                <w:szCs w:val="24"/>
              </w:rPr>
              <w:t>4</w:t>
            </w:r>
          </w:p>
        </w:tc>
      </w:tr>
      <w:tr w:rsidR="00385CE6" w:rsidRPr="00EE4DB2" w14:paraId="119DE2A7" w14:textId="77777777" w:rsidTr="004B2CD8">
        <w:trPr>
          <w:trHeight w:val="563"/>
        </w:trPr>
        <w:tc>
          <w:tcPr>
            <w:tcW w:w="1097" w:type="pct"/>
            <w:shd w:val="clear" w:color="auto" w:fill="auto"/>
            <w:tcMar>
              <w:top w:w="15" w:type="dxa"/>
              <w:left w:w="108" w:type="dxa"/>
              <w:bottom w:w="0" w:type="dxa"/>
              <w:right w:w="108" w:type="dxa"/>
            </w:tcMar>
            <w:vAlign w:val="center"/>
            <w:hideMark/>
          </w:tcPr>
          <w:p w14:paraId="5F687A55" w14:textId="13C7FDDD" w:rsidR="002A4387" w:rsidRPr="00EE4DB2" w:rsidRDefault="004B2CD8" w:rsidP="00807C01">
            <w:pPr>
              <w:spacing w:line="276" w:lineRule="auto"/>
              <w:rPr>
                <w:rFonts w:ascii="Times New Roman" w:hAnsi="Times New Roman" w:cs="Times New Roman"/>
                <w:sz w:val="24"/>
                <w:szCs w:val="24"/>
              </w:rPr>
            </w:pPr>
            <w:r w:rsidRPr="00EE4DB2">
              <w:rPr>
                <w:rFonts w:ascii="Times New Roman" w:hAnsi="Times New Roman" w:cs="Times New Roman"/>
                <w:sz w:val="24"/>
                <w:szCs w:val="24"/>
              </w:rPr>
              <w:t>Protein</w:t>
            </w:r>
          </w:p>
        </w:tc>
        <w:tc>
          <w:tcPr>
            <w:tcW w:w="523" w:type="pct"/>
            <w:shd w:val="clear" w:color="auto" w:fill="auto"/>
            <w:tcMar>
              <w:top w:w="15" w:type="dxa"/>
              <w:left w:w="108" w:type="dxa"/>
              <w:bottom w:w="0" w:type="dxa"/>
              <w:right w:w="108" w:type="dxa"/>
            </w:tcMar>
            <w:vAlign w:val="center"/>
          </w:tcPr>
          <w:p w14:paraId="4629F874" w14:textId="22FF0C6C" w:rsidR="002A4387" w:rsidRPr="00EE4DB2" w:rsidRDefault="00B0776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14.30</w:t>
            </w:r>
          </w:p>
        </w:tc>
        <w:tc>
          <w:tcPr>
            <w:tcW w:w="674" w:type="pct"/>
            <w:shd w:val="clear" w:color="auto" w:fill="auto"/>
            <w:tcMar>
              <w:top w:w="15" w:type="dxa"/>
              <w:left w:w="108" w:type="dxa"/>
              <w:bottom w:w="0" w:type="dxa"/>
              <w:right w:w="108" w:type="dxa"/>
            </w:tcMar>
            <w:vAlign w:val="center"/>
          </w:tcPr>
          <w:p w14:paraId="532D515B" w14:textId="5885C61C" w:rsidR="002A4387" w:rsidRPr="00EE4DB2" w:rsidRDefault="00B0776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15.57</w:t>
            </w:r>
          </w:p>
        </w:tc>
        <w:tc>
          <w:tcPr>
            <w:tcW w:w="809" w:type="pct"/>
            <w:shd w:val="clear" w:color="auto" w:fill="auto"/>
            <w:tcMar>
              <w:top w:w="15" w:type="dxa"/>
              <w:left w:w="108" w:type="dxa"/>
              <w:bottom w:w="0" w:type="dxa"/>
              <w:right w:w="108" w:type="dxa"/>
            </w:tcMar>
            <w:vAlign w:val="center"/>
          </w:tcPr>
          <w:p w14:paraId="0C96FA63" w14:textId="0042C589" w:rsidR="002A4387" w:rsidRPr="00EE4DB2" w:rsidRDefault="00B0776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16.07</w:t>
            </w:r>
          </w:p>
        </w:tc>
        <w:tc>
          <w:tcPr>
            <w:tcW w:w="890" w:type="pct"/>
            <w:shd w:val="clear" w:color="auto" w:fill="auto"/>
            <w:tcMar>
              <w:top w:w="15" w:type="dxa"/>
              <w:left w:w="108" w:type="dxa"/>
              <w:bottom w:w="0" w:type="dxa"/>
              <w:right w:w="108" w:type="dxa"/>
            </w:tcMar>
            <w:vAlign w:val="center"/>
          </w:tcPr>
          <w:p w14:paraId="171051C7" w14:textId="434DF18F" w:rsidR="002A4387" w:rsidRPr="00EE4DB2" w:rsidRDefault="00B0776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15.73</w:t>
            </w:r>
          </w:p>
        </w:tc>
        <w:tc>
          <w:tcPr>
            <w:tcW w:w="351" w:type="pct"/>
            <w:vAlign w:val="center"/>
          </w:tcPr>
          <w:p w14:paraId="681E0067" w14:textId="752BDE80" w:rsidR="002A4387" w:rsidRPr="00EE4DB2" w:rsidRDefault="009C17DA"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0.234</w:t>
            </w:r>
            <w:r w:rsidR="00B943E0" w:rsidRPr="00EE4DB2">
              <w:rPr>
                <w:rFonts w:ascii="Times New Roman" w:hAnsi="Times New Roman" w:cs="Times New Roman"/>
                <w:sz w:val="24"/>
                <w:szCs w:val="24"/>
              </w:rPr>
              <w:t>0</w:t>
            </w:r>
          </w:p>
        </w:tc>
        <w:tc>
          <w:tcPr>
            <w:tcW w:w="656" w:type="pct"/>
            <w:shd w:val="clear" w:color="auto" w:fill="auto"/>
            <w:tcMar>
              <w:top w:w="15" w:type="dxa"/>
              <w:left w:w="108" w:type="dxa"/>
              <w:bottom w:w="0" w:type="dxa"/>
              <w:right w:w="108" w:type="dxa"/>
            </w:tcMar>
            <w:vAlign w:val="center"/>
          </w:tcPr>
          <w:p w14:paraId="620269B3" w14:textId="3AD1AA53" w:rsidR="002A4387" w:rsidRPr="00EE4DB2" w:rsidRDefault="009C17DA"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0.0536</w:t>
            </w:r>
          </w:p>
        </w:tc>
      </w:tr>
      <w:tr w:rsidR="00385CE6" w:rsidRPr="00EE4DB2" w14:paraId="1D3C66AA" w14:textId="77777777" w:rsidTr="0062023A">
        <w:trPr>
          <w:trHeight w:val="563"/>
        </w:trPr>
        <w:tc>
          <w:tcPr>
            <w:tcW w:w="1097" w:type="pct"/>
            <w:shd w:val="clear" w:color="auto" w:fill="auto"/>
            <w:tcMar>
              <w:top w:w="15" w:type="dxa"/>
              <w:left w:w="108" w:type="dxa"/>
              <w:bottom w:w="0" w:type="dxa"/>
              <w:right w:w="108" w:type="dxa"/>
            </w:tcMar>
            <w:vAlign w:val="center"/>
            <w:hideMark/>
          </w:tcPr>
          <w:p w14:paraId="710CE659" w14:textId="17954986" w:rsidR="002A4387" w:rsidRPr="00EE4DB2" w:rsidRDefault="004B2CD8" w:rsidP="00807C01">
            <w:pPr>
              <w:spacing w:line="276" w:lineRule="auto"/>
              <w:rPr>
                <w:rFonts w:ascii="Times New Roman" w:hAnsi="Times New Roman" w:cs="Times New Roman"/>
                <w:sz w:val="24"/>
                <w:szCs w:val="24"/>
              </w:rPr>
            </w:pPr>
            <w:r w:rsidRPr="00EE4DB2">
              <w:rPr>
                <w:rFonts w:ascii="Times New Roman" w:hAnsi="Times New Roman" w:cs="Times New Roman"/>
                <w:sz w:val="24"/>
                <w:szCs w:val="24"/>
              </w:rPr>
              <w:t>Lipid</w:t>
            </w:r>
          </w:p>
        </w:tc>
        <w:tc>
          <w:tcPr>
            <w:tcW w:w="523" w:type="pct"/>
            <w:shd w:val="clear" w:color="auto" w:fill="auto"/>
            <w:tcMar>
              <w:top w:w="15" w:type="dxa"/>
              <w:left w:w="108" w:type="dxa"/>
              <w:bottom w:w="0" w:type="dxa"/>
              <w:right w:w="108" w:type="dxa"/>
            </w:tcMar>
            <w:vAlign w:val="center"/>
          </w:tcPr>
          <w:p w14:paraId="16EDE1B1" w14:textId="79EE1C82" w:rsidR="002A4387" w:rsidRPr="00EE4DB2" w:rsidRDefault="00B07767"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11.80</w:t>
            </w:r>
          </w:p>
        </w:tc>
        <w:tc>
          <w:tcPr>
            <w:tcW w:w="674" w:type="pct"/>
            <w:shd w:val="clear" w:color="auto" w:fill="auto"/>
            <w:tcMar>
              <w:top w:w="15" w:type="dxa"/>
              <w:left w:w="108" w:type="dxa"/>
              <w:bottom w:w="0" w:type="dxa"/>
              <w:right w:w="108" w:type="dxa"/>
            </w:tcMar>
            <w:vAlign w:val="center"/>
          </w:tcPr>
          <w:p w14:paraId="3EF7F26E" w14:textId="67E91A39" w:rsidR="002A4387" w:rsidRPr="00EE4DB2" w:rsidRDefault="000A7BBC"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15.30</w:t>
            </w:r>
          </w:p>
        </w:tc>
        <w:tc>
          <w:tcPr>
            <w:tcW w:w="809" w:type="pct"/>
            <w:shd w:val="clear" w:color="auto" w:fill="auto"/>
            <w:tcMar>
              <w:top w:w="15" w:type="dxa"/>
              <w:left w:w="108" w:type="dxa"/>
              <w:bottom w:w="0" w:type="dxa"/>
              <w:right w:w="108" w:type="dxa"/>
            </w:tcMar>
            <w:vAlign w:val="center"/>
          </w:tcPr>
          <w:p w14:paraId="491C4977" w14:textId="6C9D2B00" w:rsidR="002A4387" w:rsidRPr="00EE4DB2" w:rsidRDefault="000A7BBC"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13.90</w:t>
            </w:r>
          </w:p>
        </w:tc>
        <w:tc>
          <w:tcPr>
            <w:tcW w:w="890" w:type="pct"/>
            <w:shd w:val="clear" w:color="auto" w:fill="auto"/>
            <w:tcMar>
              <w:top w:w="15" w:type="dxa"/>
              <w:left w:w="108" w:type="dxa"/>
              <w:bottom w:w="0" w:type="dxa"/>
              <w:right w:w="108" w:type="dxa"/>
            </w:tcMar>
            <w:vAlign w:val="center"/>
          </w:tcPr>
          <w:p w14:paraId="5D3B3C76" w14:textId="16A5B297" w:rsidR="002A4387" w:rsidRPr="00EE4DB2" w:rsidRDefault="000A7BBC"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12.97</w:t>
            </w:r>
          </w:p>
        </w:tc>
        <w:tc>
          <w:tcPr>
            <w:tcW w:w="351" w:type="pct"/>
            <w:vAlign w:val="center"/>
          </w:tcPr>
          <w:p w14:paraId="448B59BA" w14:textId="645D950C" w:rsidR="002A4387" w:rsidRPr="00EE4DB2" w:rsidRDefault="00B943E0"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0.7986</w:t>
            </w:r>
          </w:p>
        </w:tc>
        <w:tc>
          <w:tcPr>
            <w:tcW w:w="656" w:type="pct"/>
            <w:shd w:val="clear" w:color="auto" w:fill="auto"/>
            <w:tcMar>
              <w:top w:w="15" w:type="dxa"/>
              <w:left w:w="108" w:type="dxa"/>
              <w:bottom w:w="0" w:type="dxa"/>
              <w:right w:w="108" w:type="dxa"/>
            </w:tcMar>
            <w:vAlign w:val="center"/>
          </w:tcPr>
          <w:p w14:paraId="30FE0CC3" w14:textId="29F0AD68" w:rsidR="002A4387" w:rsidRPr="00EE4DB2" w:rsidRDefault="00B943E0"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0.0723</w:t>
            </w:r>
          </w:p>
        </w:tc>
      </w:tr>
      <w:tr w:rsidR="00385CE6" w:rsidRPr="00EE4DB2" w14:paraId="2C1EE33B" w14:textId="77777777" w:rsidTr="0062023A">
        <w:trPr>
          <w:trHeight w:val="563"/>
        </w:trPr>
        <w:tc>
          <w:tcPr>
            <w:tcW w:w="1097" w:type="pct"/>
            <w:tcBorders>
              <w:bottom w:val="single" w:sz="4" w:space="0" w:color="auto"/>
            </w:tcBorders>
            <w:shd w:val="clear" w:color="auto" w:fill="auto"/>
            <w:tcMar>
              <w:top w:w="15" w:type="dxa"/>
              <w:left w:w="108" w:type="dxa"/>
              <w:bottom w:w="0" w:type="dxa"/>
              <w:right w:w="108" w:type="dxa"/>
            </w:tcMar>
            <w:vAlign w:val="center"/>
            <w:hideMark/>
          </w:tcPr>
          <w:p w14:paraId="313B48B9" w14:textId="3BA28924" w:rsidR="002A4387" w:rsidRPr="00EE4DB2" w:rsidRDefault="004B2CD8" w:rsidP="00807C01">
            <w:pPr>
              <w:spacing w:line="276" w:lineRule="auto"/>
              <w:rPr>
                <w:rFonts w:ascii="Times New Roman" w:hAnsi="Times New Roman" w:cs="Times New Roman"/>
                <w:sz w:val="24"/>
                <w:szCs w:val="24"/>
              </w:rPr>
            </w:pPr>
            <w:r w:rsidRPr="00EE4DB2">
              <w:rPr>
                <w:rFonts w:ascii="Times New Roman" w:hAnsi="Times New Roman" w:cs="Times New Roman"/>
                <w:sz w:val="24"/>
                <w:szCs w:val="24"/>
              </w:rPr>
              <w:t>Ash</w:t>
            </w:r>
          </w:p>
        </w:tc>
        <w:tc>
          <w:tcPr>
            <w:tcW w:w="523" w:type="pct"/>
            <w:tcBorders>
              <w:bottom w:val="single" w:sz="4" w:space="0" w:color="auto"/>
            </w:tcBorders>
            <w:shd w:val="clear" w:color="auto" w:fill="auto"/>
            <w:tcMar>
              <w:top w:w="15" w:type="dxa"/>
              <w:left w:w="108" w:type="dxa"/>
              <w:bottom w:w="0" w:type="dxa"/>
              <w:right w:w="108" w:type="dxa"/>
            </w:tcMar>
            <w:vAlign w:val="center"/>
          </w:tcPr>
          <w:p w14:paraId="4A61A731" w14:textId="06935265" w:rsidR="002A4387" w:rsidRPr="00EE4DB2" w:rsidRDefault="00382EEE"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1.17</w:t>
            </w:r>
            <w:r w:rsidR="009466E9" w:rsidRPr="004F1297">
              <w:rPr>
                <w:rFonts w:ascii="Times New Roman" w:hAnsi="Times New Roman" w:cs="Times New Roman"/>
                <w:sz w:val="24"/>
                <w:szCs w:val="24"/>
                <w:vertAlign w:val="superscript"/>
              </w:rPr>
              <w:t xml:space="preserve"> b</w:t>
            </w:r>
          </w:p>
        </w:tc>
        <w:tc>
          <w:tcPr>
            <w:tcW w:w="674" w:type="pct"/>
            <w:tcBorders>
              <w:bottom w:val="single" w:sz="4" w:space="0" w:color="auto"/>
            </w:tcBorders>
            <w:shd w:val="clear" w:color="auto" w:fill="auto"/>
            <w:tcMar>
              <w:top w:w="15" w:type="dxa"/>
              <w:left w:w="108" w:type="dxa"/>
              <w:bottom w:w="0" w:type="dxa"/>
              <w:right w:w="108" w:type="dxa"/>
            </w:tcMar>
            <w:vAlign w:val="center"/>
          </w:tcPr>
          <w:p w14:paraId="1F57CF4E" w14:textId="6496DA7C" w:rsidR="002A4387" w:rsidRPr="00EE4DB2" w:rsidRDefault="00382EEE"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2.28</w:t>
            </w:r>
            <w:r w:rsidR="009466E9">
              <w:rPr>
                <w:rFonts w:ascii="Times New Roman" w:hAnsi="Times New Roman" w:cs="Times New Roman"/>
                <w:sz w:val="24"/>
                <w:szCs w:val="24"/>
                <w:vertAlign w:val="superscript"/>
              </w:rPr>
              <w:t xml:space="preserve"> a</w:t>
            </w:r>
          </w:p>
        </w:tc>
        <w:tc>
          <w:tcPr>
            <w:tcW w:w="809" w:type="pct"/>
            <w:tcBorders>
              <w:bottom w:val="single" w:sz="4" w:space="0" w:color="auto"/>
            </w:tcBorders>
            <w:shd w:val="clear" w:color="auto" w:fill="auto"/>
            <w:tcMar>
              <w:top w:w="15" w:type="dxa"/>
              <w:left w:w="108" w:type="dxa"/>
              <w:bottom w:w="0" w:type="dxa"/>
              <w:right w:w="108" w:type="dxa"/>
            </w:tcMar>
            <w:vAlign w:val="center"/>
          </w:tcPr>
          <w:p w14:paraId="06B8A846" w14:textId="21845CCA" w:rsidR="002A4387" w:rsidRPr="00EE4DB2" w:rsidRDefault="0062023A"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3.09</w:t>
            </w:r>
            <w:r w:rsidR="009466E9">
              <w:rPr>
                <w:rFonts w:ascii="Times New Roman" w:hAnsi="Times New Roman" w:cs="Times New Roman"/>
                <w:sz w:val="24"/>
                <w:szCs w:val="24"/>
                <w:vertAlign w:val="superscript"/>
              </w:rPr>
              <w:t xml:space="preserve"> a</w:t>
            </w:r>
          </w:p>
        </w:tc>
        <w:tc>
          <w:tcPr>
            <w:tcW w:w="890" w:type="pct"/>
            <w:tcBorders>
              <w:bottom w:val="single" w:sz="4" w:space="0" w:color="auto"/>
            </w:tcBorders>
            <w:shd w:val="clear" w:color="auto" w:fill="auto"/>
            <w:tcMar>
              <w:top w:w="15" w:type="dxa"/>
              <w:left w:w="108" w:type="dxa"/>
              <w:bottom w:w="0" w:type="dxa"/>
              <w:right w:w="108" w:type="dxa"/>
            </w:tcMar>
            <w:vAlign w:val="center"/>
          </w:tcPr>
          <w:p w14:paraId="751C3D19" w14:textId="0CD01FC8" w:rsidR="002A4387" w:rsidRPr="00EE4DB2" w:rsidRDefault="0062023A"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2.79</w:t>
            </w:r>
            <w:r w:rsidR="009466E9">
              <w:rPr>
                <w:rFonts w:ascii="Times New Roman" w:hAnsi="Times New Roman" w:cs="Times New Roman"/>
                <w:sz w:val="24"/>
                <w:szCs w:val="24"/>
                <w:vertAlign w:val="superscript"/>
              </w:rPr>
              <w:t xml:space="preserve"> a</w:t>
            </w:r>
          </w:p>
        </w:tc>
        <w:tc>
          <w:tcPr>
            <w:tcW w:w="351" w:type="pct"/>
            <w:tcBorders>
              <w:bottom w:val="single" w:sz="4" w:space="0" w:color="auto"/>
            </w:tcBorders>
            <w:vAlign w:val="center"/>
          </w:tcPr>
          <w:p w14:paraId="5760E6B6" w14:textId="1D5BD19B" w:rsidR="002A4387" w:rsidRPr="00EE4DB2" w:rsidRDefault="00A51533"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0.3346</w:t>
            </w:r>
          </w:p>
        </w:tc>
        <w:tc>
          <w:tcPr>
            <w:tcW w:w="656" w:type="pct"/>
            <w:tcBorders>
              <w:bottom w:val="single" w:sz="4" w:space="0" w:color="auto"/>
            </w:tcBorders>
            <w:shd w:val="clear" w:color="auto" w:fill="auto"/>
            <w:tcMar>
              <w:top w:w="15" w:type="dxa"/>
              <w:left w:w="108" w:type="dxa"/>
              <w:bottom w:w="0" w:type="dxa"/>
              <w:right w:w="108" w:type="dxa"/>
            </w:tcMar>
            <w:vAlign w:val="center"/>
          </w:tcPr>
          <w:p w14:paraId="3B7FAD0F" w14:textId="5D4833A1" w:rsidR="002A4387" w:rsidRPr="00EE4DB2" w:rsidRDefault="00B943E0" w:rsidP="00807C01">
            <w:pPr>
              <w:spacing w:line="276" w:lineRule="auto"/>
              <w:jc w:val="center"/>
              <w:rPr>
                <w:rFonts w:ascii="Times New Roman" w:hAnsi="Times New Roman" w:cs="Times New Roman"/>
                <w:sz w:val="24"/>
                <w:szCs w:val="24"/>
              </w:rPr>
            </w:pPr>
            <w:r w:rsidRPr="00EE4DB2">
              <w:rPr>
                <w:rFonts w:ascii="Times New Roman" w:hAnsi="Times New Roman" w:cs="Times New Roman"/>
                <w:sz w:val="24"/>
                <w:szCs w:val="24"/>
              </w:rPr>
              <w:t>0.0164</w:t>
            </w:r>
          </w:p>
        </w:tc>
      </w:tr>
    </w:tbl>
    <w:p w14:paraId="0EBFD942" w14:textId="6E97CAA6" w:rsidR="00D46B97" w:rsidRDefault="0062023A" w:rsidP="002A4387">
      <w:pPr>
        <w:spacing w:line="276" w:lineRule="auto"/>
        <w:rPr>
          <w:rFonts w:ascii="Times New Roman" w:hAnsi="Times New Roman" w:cs="Times New Roman"/>
          <w:sz w:val="24"/>
          <w:szCs w:val="24"/>
        </w:rPr>
      </w:pPr>
      <w:r w:rsidRPr="00EE4DB2">
        <w:rPr>
          <w:rFonts w:ascii="Times New Roman" w:hAnsi="Times New Roman" w:cs="Times New Roman"/>
          <w:sz w:val="24"/>
          <w:szCs w:val="24"/>
          <w:vertAlign w:val="superscript"/>
        </w:rPr>
        <w:t>1</w:t>
      </w:r>
      <w:r w:rsidR="002A4387" w:rsidRPr="00EE4DB2">
        <w:rPr>
          <w:rFonts w:ascii="Times New Roman" w:hAnsi="Times New Roman" w:cs="Times New Roman"/>
          <w:sz w:val="24"/>
          <w:szCs w:val="24"/>
        </w:rPr>
        <w:t xml:space="preserve">Pooled Standard Error </w:t>
      </w:r>
    </w:p>
    <w:p w14:paraId="50462BCE" w14:textId="77777777" w:rsidR="00D46B97" w:rsidRDefault="00D46B97">
      <w:pPr>
        <w:rPr>
          <w:rFonts w:ascii="Times New Roman" w:hAnsi="Times New Roman" w:cs="Times New Roman"/>
          <w:sz w:val="24"/>
          <w:szCs w:val="24"/>
        </w:rPr>
      </w:pPr>
      <w:r>
        <w:rPr>
          <w:rFonts w:ascii="Times New Roman" w:hAnsi="Times New Roman" w:cs="Times New Roman"/>
          <w:sz w:val="24"/>
          <w:szCs w:val="24"/>
        </w:rPr>
        <w:br w:type="page"/>
      </w:r>
    </w:p>
    <w:p w14:paraId="2F0B4E16" w14:textId="75EFEA22" w:rsidR="00D46B97" w:rsidRPr="0089670F" w:rsidRDefault="00D46B97" w:rsidP="00D46B97">
      <w:pPr>
        <w:spacing w:line="276" w:lineRule="auto"/>
        <w:rPr>
          <w:rFonts w:ascii="Times New Roman" w:hAnsi="Times New Roman" w:cs="Times New Roman"/>
          <w:color w:val="222222"/>
          <w:sz w:val="24"/>
          <w:szCs w:val="24"/>
          <w:shd w:val="clear" w:color="auto" w:fill="FFFFFF"/>
        </w:rPr>
      </w:pPr>
      <w:r w:rsidRPr="0089670F">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8</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Compiled results of statistical analysis for bloodwork values obtained using a portable chemistry analyzer VetScan2</w:t>
      </w:r>
      <w:r w:rsidRPr="0089670F">
        <w:rPr>
          <w:rFonts w:ascii="Times New Roman" w:hAnsi="Times New Roman" w:cs="Times New Roman"/>
          <w:color w:val="262626"/>
          <w:sz w:val="24"/>
          <w:szCs w:val="24"/>
          <w:shd w:val="clear" w:color="auto" w:fill="FFFFFF"/>
        </w:rPr>
        <w:t xml:space="preserve"> for </w:t>
      </w:r>
      <w:r w:rsidRPr="0089670F">
        <w:rPr>
          <w:rFonts w:ascii="Times New Roman" w:hAnsi="Times New Roman" w:cs="Times New Roman"/>
          <w:sz w:val="24"/>
          <w:szCs w:val="24"/>
        </w:rPr>
        <w:t>channel catfish (</w:t>
      </w:r>
      <w:r w:rsidRPr="0089670F">
        <w:rPr>
          <w:rFonts w:ascii="Times New Roman" w:hAnsi="Times New Roman" w:cs="Times New Roman"/>
          <w:i/>
          <w:iCs/>
          <w:sz w:val="24"/>
          <w:szCs w:val="24"/>
        </w:rPr>
        <w:t>Ictalurus punctatus</w:t>
      </w:r>
      <w:r w:rsidRPr="0089670F">
        <w:rPr>
          <w:rFonts w:ascii="Times New Roman" w:hAnsi="Times New Roman" w:cs="Times New Roman"/>
          <w:sz w:val="24"/>
          <w:szCs w:val="24"/>
        </w:rPr>
        <w:t>) fingerlings</w:t>
      </w:r>
      <w:r w:rsidRPr="0089670F">
        <w:rPr>
          <w:rFonts w:ascii="Times New Roman" w:hAnsi="Times New Roman" w:cs="Times New Roman"/>
          <w:color w:val="222222"/>
          <w:sz w:val="24"/>
          <w:szCs w:val="24"/>
          <w:shd w:val="clear" w:color="auto" w:fill="FFFFFF"/>
        </w:rPr>
        <w:t xml:space="preserve"> offered one of four practical diets over a 12-week growth trail.</w:t>
      </w:r>
    </w:p>
    <w:tbl>
      <w:tblPr>
        <w:tblW w:w="5000" w:type="pct"/>
        <w:tblCellMar>
          <w:left w:w="0" w:type="dxa"/>
          <w:right w:w="0" w:type="dxa"/>
        </w:tblCellMar>
        <w:tblLook w:val="0400" w:firstRow="0" w:lastRow="0" w:firstColumn="0" w:lastColumn="0" w:noHBand="0" w:noVBand="1"/>
      </w:tblPr>
      <w:tblGrid>
        <w:gridCol w:w="2086"/>
        <w:gridCol w:w="874"/>
        <w:gridCol w:w="1125"/>
        <w:gridCol w:w="1125"/>
        <w:gridCol w:w="1294"/>
        <w:gridCol w:w="1428"/>
        <w:gridCol w:w="1428"/>
      </w:tblGrid>
      <w:tr w:rsidR="00D46B97" w:rsidRPr="0089670F" w14:paraId="55D8FA1A" w14:textId="77777777" w:rsidTr="00D46B97">
        <w:trPr>
          <w:trHeight w:val="476"/>
        </w:trPr>
        <w:tc>
          <w:tcPr>
            <w:tcW w:w="1114" w:type="pct"/>
            <w:tcBorders>
              <w:top w:val="single" w:sz="4" w:space="0" w:color="auto"/>
              <w:bottom w:val="single" w:sz="4" w:space="0" w:color="auto"/>
            </w:tcBorders>
            <w:shd w:val="clear" w:color="auto" w:fill="auto"/>
            <w:tcMar>
              <w:top w:w="15" w:type="dxa"/>
              <w:left w:w="15" w:type="dxa"/>
              <w:bottom w:w="0" w:type="dxa"/>
              <w:right w:w="15" w:type="dxa"/>
            </w:tcMar>
            <w:hideMark/>
          </w:tcPr>
          <w:p w14:paraId="5FBF6A12" w14:textId="77777777" w:rsidR="00D46B97" w:rsidRPr="0089670F" w:rsidRDefault="00D46B97" w:rsidP="007E773F">
            <w:pPr>
              <w:spacing w:line="276" w:lineRule="auto"/>
              <w:rPr>
                <w:rFonts w:ascii="Times New Roman" w:hAnsi="Times New Roman" w:cs="Times New Roman"/>
                <w:sz w:val="24"/>
                <w:szCs w:val="24"/>
              </w:rPr>
            </w:pPr>
          </w:p>
        </w:tc>
        <w:tc>
          <w:tcPr>
            <w:tcW w:w="467"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D552AB3" w14:textId="77777777" w:rsidR="00D46B97" w:rsidRPr="0089670F" w:rsidRDefault="00D46B97" w:rsidP="007E773F">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w:t>
            </w:r>
          </w:p>
        </w:tc>
        <w:tc>
          <w:tcPr>
            <w:tcW w:w="601"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7540006" w14:textId="77777777" w:rsidR="00D46B97" w:rsidRPr="0089670F" w:rsidRDefault="00D46B97" w:rsidP="007E773F">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Basal-F</w:t>
            </w:r>
          </w:p>
        </w:tc>
        <w:tc>
          <w:tcPr>
            <w:tcW w:w="601"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C91CEB4" w14:textId="77777777" w:rsidR="00D46B97" w:rsidRPr="0089670F" w:rsidRDefault="00D46B97" w:rsidP="007E773F">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Basal-LO</w:t>
            </w:r>
          </w:p>
        </w:tc>
        <w:tc>
          <w:tcPr>
            <w:tcW w:w="691"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0B3B825" w14:textId="77777777" w:rsidR="00D46B97" w:rsidRPr="0089670F" w:rsidRDefault="00D46B97" w:rsidP="007E773F">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Basal-CFP</w:t>
            </w:r>
          </w:p>
        </w:tc>
        <w:tc>
          <w:tcPr>
            <w:tcW w:w="763" w:type="pct"/>
            <w:tcBorders>
              <w:top w:val="single" w:sz="4" w:space="0" w:color="auto"/>
              <w:bottom w:val="single" w:sz="4" w:space="0" w:color="auto"/>
            </w:tcBorders>
            <w:shd w:val="clear" w:color="auto" w:fill="auto"/>
            <w:tcMar>
              <w:top w:w="15" w:type="dxa"/>
              <w:left w:w="15" w:type="dxa"/>
              <w:bottom w:w="0" w:type="dxa"/>
              <w:right w:w="15" w:type="dxa"/>
            </w:tcMar>
            <w:vAlign w:val="center"/>
          </w:tcPr>
          <w:p w14:paraId="59AC145E" w14:textId="46B6C0E3" w:rsidR="00D46B97" w:rsidRPr="0089670F" w:rsidRDefault="00A5352A" w:rsidP="007E773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PSE</w:t>
            </w:r>
          </w:p>
        </w:tc>
        <w:tc>
          <w:tcPr>
            <w:tcW w:w="763" w:type="pc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9964B71" w14:textId="77777777" w:rsidR="00D46B97" w:rsidRPr="0089670F" w:rsidRDefault="00D46B97" w:rsidP="007E773F">
            <w:pPr>
              <w:spacing w:line="276" w:lineRule="auto"/>
              <w:jc w:val="center"/>
              <w:rPr>
                <w:rFonts w:ascii="Times New Roman" w:hAnsi="Times New Roman" w:cs="Times New Roman"/>
                <w:b/>
                <w:bCs/>
                <w:sz w:val="24"/>
                <w:szCs w:val="24"/>
              </w:rPr>
            </w:pPr>
            <w:r w:rsidRPr="0089670F">
              <w:rPr>
                <w:rFonts w:ascii="Times New Roman" w:hAnsi="Times New Roman" w:cs="Times New Roman"/>
                <w:b/>
                <w:bCs/>
                <w:sz w:val="24"/>
                <w:szCs w:val="24"/>
              </w:rPr>
              <w:t>p-value</w:t>
            </w:r>
          </w:p>
        </w:tc>
      </w:tr>
      <w:tr w:rsidR="004F37B5" w:rsidRPr="0089670F" w14:paraId="2A1632EC" w14:textId="77777777" w:rsidTr="005C49A7">
        <w:trPr>
          <w:trHeight w:val="441"/>
        </w:trPr>
        <w:tc>
          <w:tcPr>
            <w:tcW w:w="1114" w:type="pct"/>
            <w:tcBorders>
              <w:top w:val="single" w:sz="4" w:space="0" w:color="auto"/>
            </w:tcBorders>
            <w:shd w:val="clear" w:color="auto" w:fill="auto"/>
            <w:tcMar>
              <w:top w:w="15" w:type="dxa"/>
              <w:left w:w="15" w:type="dxa"/>
              <w:bottom w:w="0" w:type="dxa"/>
              <w:right w:w="15" w:type="dxa"/>
            </w:tcMar>
            <w:hideMark/>
          </w:tcPr>
          <w:p w14:paraId="7FFF9F4B"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ALB (</w:t>
            </w:r>
            <w:r w:rsidRPr="0089670F">
              <w:rPr>
                <w:rFonts w:ascii="Times New Roman" w:hAnsi="Times New Roman" w:cs="Times New Roman"/>
                <w:sz w:val="24"/>
                <w:szCs w:val="24"/>
              </w:rPr>
              <w:t>g/L)</w:t>
            </w:r>
          </w:p>
        </w:tc>
        <w:tc>
          <w:tcPr>
            <w:tcW w:w="467" w:type="pct"/>
            <w:tcBorders>
              <w:top w:val="single" w:sz="4" w:space="0" w:color="auto"/>
            </w:tcBorders>
            <w:shd w:val="clear" w:color="auto" w:fill="auto"/>
            <w:tcMar>
              <w:top w:w="15" w:type="dxa"/>
              <w:left w:w="15" w:type="dxa"/>
              <w:bottom w:w="0" w:type="dxa"/>
              <w:right w:w="15" w:type="dxa"/>
            </w:tcMar>
            <w:vAlign w:val="bottom"/>
          </w:tcPr>
          <w:p w14:paraId="0C8EF703" w14:textId="42F5B8C2"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2.07</w:t>
            </w:r>
          </w:p>
        </w:tc>
        <w:tc>
          <w:tcPr>
            <w:tcW w:w="601" w:type="pct"/>
            <w:tcBorders>
              <w:top w:val="single" w:sz="4" w:space="0" w:color="auto"/>
            </w:tcBorders>
            <w:shd w:val="clear" w:color="auto" w:fill="auto"/>
            <w:tcMar>
              <w:top w:w="15" w:type="dxa"/>
              <w:left w:w="15" w:type="dxa"/>
              <w:bottom w:w="0" w:type="dxa"/>
              <w:right w:w="15" w:type="dxa"/>
            </w:tcMar>
            <w:vAlign w:val="bottom"/>
          </w:tcPr>
          <w:p w14:paraId="63A6DDD1" w14:textId="67BDC5AA"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2.23</w:t>
            </w:r>
          </w:p>
        </w:tc>
        <w:tc>
          <w:tcPr>
            <w:tcW w:w="601" w:type="pct"/>
            <w:tcBorders>
              <w:top w:val="single" w:sz="4" w:space="0" w:color="auto"/>
            </w:tcBorders>
            <w:shd w:val="clear" w:color="auto" w:fill="auto"/>
            <w:tcMar>
              <w:top w:w="15" w:type="dxa"/>
              <w:left w:w="15" w:type="dxa"/>
              <w:bottom w:w="0" w:type="dxa"/>
              <w:right w:w="15" w:type="dxa"/>
            </w:tcMar>
            <w:vAlign w:val="bottom"/>
          </w:tcPr>
          <w:p w14:paraId="13988FD1" w14:textId="7654E6C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2.27</w:t>
            </w:r>
          </w:p>
        </w:tc>
        <w:tc>
          <w:tcPr>
            <w:tcW w:w="691" w:type="pct"/>
            <w:tcBorders>
              <w:top w:val="single" w:sz="4" w:space="0" w:color="auto"/>
            </w:tcBorders>
            <w:shd w:val="clear" w:color="auto" w:fill="auto"/>
            <w:tcMar>
              <w:top w:w="15" w:type="dxa"/>
              <w:left w:w="15" w:type="dxa"/>
              <w:bottom w:w="0" w:type="dxa"/>
              <w:right w:w="15" w:type="dxa"/>
            </w:tcMar>
            <w:vAlign w:val="bottom"/>
          </w:tcPr>
          <w:p w14:paraId="5ED20630" w14:textId="3225EF81"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2.17</w:t>
            </w:r>
          </w:p>
        </w:tc>
        <w:tc>
          <w:tcPr>
            <w:tcW w:w="763" w:type="pct"/>
            <w:tcBorders>
              <w:top w:val="single" w:sz="4" w:space="0" w:color="auto"/>
            </w:tcBorders>
            <w:shd w:val="clear" w:color="auto" w:fill="auto"/>
            <w:tcMar>
              <w:top w:w="15" w:type="dxa"/>
              <w:left w:w="15" w:type="dxa"/>
              <w:bottom w:w="0" w:type="dxa"/>
              <w:right w:w="15" w:type="dxa"/>
            </w:tcMar>
          </w:tcPr>
          <w:p w14:paraId="3A44414B" w14:textId="7C7C39ED" w:rsidR="004F37B5" w:rsidRPr="0089670F" w:rsidRDefault="00771E4A"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r w:rsidR="00E93E61">
              <w:rPr>
                <w:rFonts w:ascii="Times New Roman" w:hAnsi="Times New Roman" w:cs="Times New Roman"/>
                <w:sz w:val="24"/>
                <w:szCs w:val="24"/>
              </w:rPr>
              <w:t>083</w:t>
            </w:r>
          </w:p>
        </w:tc>
        <w:tc>
          <w:tcPr>
            <w:tcW w:w="763" w:type="pct"/>
            <w:tcBorders>
              <w:top w:val="single" w:sz="4" w:space="0" w:color="auto"/>
            </w:tcBorders>
            <w:shd w:val="clear" w:color="auto" w:fill="auto"/>
            <w:tcMar>
              <w:top w:w="15" w:type="dxa"/>
              <w:left w:w="15" w:type="dxa"/>
              <w:bottom w:w="0" w:type="dxa"/>
              <w:right w:w="15" w:type="dxa"/>
            </w:tcMar>
          </w:tcPr>
          <w:p w14:paraId="6789BCA0" w14:textId="03E06DDB" w:rsidR="004F37B5" w:rsidRPr="0089670F" w:rsidRDefault="002F1DCF"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r w:rsidR="00BA43F7">
              <w:rPr>
                <w:rFonts w:ascii="Times New Roman" w:hAnsi="Times New Roman" w:cs="Times New Roman"/>
                <w:sz w:val="24"/>
                <w:szCs w:val="24"/>
              </w:rPr>
              <w:t>3968</w:t>
            </w:r>
          </w:p>
        </w:tc>
      </w:tr>
      <w:tr w:rsidR="004F37B5" w:rsidRPr="0089670F" w14:paraId="2A9B619E" w14:textId="77777777" w:rsidTr="005C49A7">
        <w:trPr>
          <w:trHeight w:val="441"/>
        </w:trPr>
        <w:tc>
          <w:tcPr>
            <w:tcW w:w="1114" w:type="pct"/>
            <w:shd w:val="clear" w:color="auto" w:fill="auto"/>
            <w:tcMar>
              <w:top w:w="15" w:type="dxa"/>
              <w:left w:w="15" w:type="dxa"/>
              <w:bottom w:w="0" w:type="dxa"/>
              <w:right w:w="15" w:type="dxa"/>
            </w:tcMar>
            <w:hideMark/>
          </w:tcPr>
          <w:p w14:paraId="30AC57AF"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ALP (</w:t>
            </w:r>
            <w:r w:rsidRPr="0089670F">
              <w:rPr>
                <w:rFonts w:ascii="Times New Roman" w:hAnsi="Times New Roman" w:cs="Times New Roman"/>
                <w:sz w:val="24"/>
                <w:szCs w:val="24"/>
              </w:rPr>
              <w:t>U/I)</w:t>
            </w:r>
          </w:p>
        </w:tc>
        <w:tc>
          <w:tcPr>
            <w:tcW w:w="467" w:type="pct"/>
            <w:shd w:val="clear" w:color="auto" w:fill="auto"/>
            <w:tcMar>
              <w:top w:w="15" w:type="dxa"/>
              <w:left w:w="15" w:type="dxa"/>
              <w:bottom w:w="0" w:type="dxa"/>
              <w:right w:w="15" w:type="dxa"/>
            </w:tcMar>
            <w:vAlign w:val="bottom"/>
          </w:tcPr>
          <w:p w14:paraId="5EACA725" w14:textId="7461FCE7"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23.33</w:t>
            </w:r>
          </w:p>
        </w:tc>
        <w:tc>
          <w:tcPr>
            <w:tcW w:w="601" w:type="pct"/>
            <w:shd w:val="clear" w:color="auto" w:fill="auto"/>
            <w:tcMar>
              <w:top w:w="15" w:type="dxa"/>
              <w:left w:w="15" w:type="dxa"/>
              <w:bottom w:w="0" w:type="dxa"/>
              <w:right w:w="15" w:type="dxa"/>
            </w:tcMar>
            <w:vAlign w:val="bottom"/>
          </w:tcPr>
          <w:p w14:paraId="209516BA" w14:textId="6E303056"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24.67</w:t>
            </w:r>
          </w:p>
        </w:tc>
        <w:tc>
          <w:tcPr>
            <w:tcW w:w="601" w:type="pct"/>
            <w:shd w:val="clear" w:color="auto" w:fill="auto"/>
            <w:tcMar>
              <w:top w:w="15" w:type="dxa"/>
              <w:left w:w="15" w:type="dxa"/>
              <w:bottom w:w="0" w:type="dxa"/>
              <w:right w:w="15" w:type="dxa"/>
            </w:tcMar>
            <w:vAlign w:val="bottom"/>
          </w:tcPr>
          <w:p w14:paraId="1295A0B6" w14:textId="49BB4E59"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26.67</w:t>
            </w:r>
          </w:p>
        </w:tc>
        <w:tc>
          <w:tcPr>
            <w:tcW w:w="691" w:type="pct"/>
            <w:shd w:val="clear" w:color="auto" w:fill="auto"/>
            <w:tcMar>
              <w:top w:w="15" w:type="dxa"/>
              <w:left w:w="15" w:type="dxa"/>
              <w:bottom w:w="0" w:type="dxa"/>
              <w:right w:w="15" w:type="dxa"/>
            </w:tcMar>
            <w:vAlign w:val="bottom"/>
          </w:tcPr>
          <w:p w14:paraId="11431001" w14:textId="31B996F5"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29.33</w:t>
            </w:r>
          </w:p>
        </w:tc>
        <w:tc>
          <w:tcPr>
            <w:tcW w:w="763" w:type="pct"/>
            <w:shd w:val="clear" w:color="auto" w:fill="auto"/>
            <w:tcMar>
              <w:top w:w="15" w:type="dxa"/>
              <w:left w:w="15" w:type="dxa"/>
              <w:bottom w:w="0" w:type="dxa"/>
              <w:right w:w="15" w:type="dxa"/>
            </w:tcMar>
          </w:tcPr>
          <w:p w14:paraId="54C9BE71" w14:textId="7FEE8549" w:rsidR="004F37B5" w:rsidRPr="0089670F" w:rsidRDefault="00E93E61"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r w:rsidR="00A5352A">
              <w:rPr>
                <w:rFonts w:ascii="Times New Roman" w:hAnsi="Times New Roman" w:cs="Times New Roman"/>
                <w:sz w:val="24"/>
                <w:szCs w:val="24"/>
              </w:rPr>
              <w:t>1</w:t>
            </w:r>
          </w:p>
        </w:tc>
        <w:tc>
          <w:tcPr>
            <w:tcW w:w="763" w:type="pct"/>
            <w:shd w:val="clear" w:color="auto" w:fill="auto"/>
            <w:tcMar>
              <w:top w:w="15" w:type="dxa"/>
              <w:left w:w="15" w:type="dxa"/>
              <w:bottom w:w="0" w:type="dxa"/>
              <w:right w:w="15" w:type="dxa"/>
            </w:tcMar>
          </w:tcPr>
          <w:p w14:paraId="5A9BEB36" w14:textId="007A169A" w:rsidR="004F37B5" w:rsidRPr="0089670F" w:rsidRDefault="00CE2262"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0.2453</w:t>
            </w:r>
          </w:p>
        </w:tc>
      </w:tr>
      <w:tr w:rsidR="004F37B5" w:rsidRPr="0089670F" w14:paraId="3461A5B6" w14:textId="77777777" w:rsidTr="005C49A7">
        <w:trPr>
          <w:trHeight w:val="441"/>
        </w:trPr>
        <w:tc>
          <w:tcPr>
            <w:tcW w:w="1114" w:type="pct"/>
            <w:shd w:val="clear" w:color="auto" w:fill="auto"/>
            <w:tcMar>
              <w:top w:w="15" w:type="dxa"/>
              <w:left w:w="15" w:type="dxa"/>
              <w:bottom w:w="0" w:type="dxa"/>
              <w:right w:w="15" w:type="dxa"/>
            </w:tcMar>
            <w:hideMark/>
          </w:tcPr>
          <w:p w14:paraId="25FCAC90"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ALT (</w:t>
            </w:r>
            <w:r w:rsidRPr="0089670F">
              <w:rPr>
                <w:rFonts w:ascii="Times New Roman" w:hAnsi="Times New Roman" w:cs="Times New Roman"/>
                <w:sz w:val="24"/>
                <w:szCs w:val="24"/>
              </w:rPr>
              <w:t>U/I)</w:t>
            </w:r>
          </w:p>
        </w:tc>
        <w:tc>
          <w:tcPr>
            <w:tcW w:w="467" w:type="pct"/>
            <w:shd w:val="clear" w:color="auto" w:fill="auto"/>
            <w:tcMar>
              <w:top w:w="15" w:type="dxa"/>
              <w:left w:w="15" w:type="dxa"/>
              <w:bottom w:w="0" w:type="dxa"/>
              <w:right w:w="15" w:type="dxa"/>
            </w:tcMar>
            <w:vAlign w:val="bottom"/>
          </w:tcPr>
          <w:p w14:paraId="6974D2B2" w14:textId="37E0FAB0"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13.67</w:t>
            </w:r>
          </w:p>
        </w:tc>
        <w:tc>
          <w:tcPr>
            <w:tcW w:w="601" w:type="pct"/>
            <w:shd w:val="clear" w:color="auto" w:fill="auto"/>
            <w:tcMar>
              <w:top w:w="15" w:type="dxa"/>
              <w:left w:w="15" w:type="dxa"/>
              <w:bottom w:w="0" w:type="dxa"/>
              <w:right w:w="15" w:type="dxa"/>
            </w:tcMar>
            <w:vAlign w:val="bottom"/>
          </w:tcPr>
          <w:p w14:paraId="41C3F452" w14:textId="4CFE08EE"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14.33</w:t>
            </w:r>
          </w:p>
        </w:tc>
        <w:tc>
          <w:tcPr>
            <w:tcW w:w="601" w:type="pct"/>
            <w:shd w:val="clear" w:color="auto" w:fill="auto"/>
            <w:tcMar>
              <w:top w:w="15" w:type="dxa"/>
              <w:left w:w="15" w:type="dxa"/>
              <w:bottom w:w="0" w:type="dxa"/>
              <w:right w:w="15" w:type="dxa"/>
            </w:tcMar>
            <w:vAlign w:val="bottom"/>
          </w:tcPr>
          <w:p w14:paraId="1580B8B8" w14:textId="48A967E1"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15.67</w:t>
            </w:r>
          </w:p>
        </w:tc>
        <w:tc>
          <w:tcPr>
            <w:tcW w:w="691" w:type="pct"/>
            <w:shd w:val="clear" w:color="auto" w:fill="auto"/>
            <w:tcMar>
              <w:top w:w="15" w:type="dxa"/>
              <w:left w:w="15" w:type="dxa"/>
              <w:bottom w:w="0" w:type="dxa"/>
              <w:right w:w="15" w:type="dxa"/>
            </w:tcMar>
            <w:vAlign w:val="bottom"/>
          </w:tcPr>
          <w:p w14:paraId="063B36E6" w14:textId="2602FF47"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16.33</w:t>
            </w:r>
          </w:p>
        </w:tc>
        <w:tc>
          <w:tcPr>
            <w:tcW w:w="763" w:type="pct"/>
            <w:shd w:val="clear" w:color="auto" w:fill="auto"/>
            <w:tcMar>
              <w:top w:w="15" w:type="dxa"/>
              <w:left w:w="15" w:type="dxa"/>
              <w:bottom w:w="0" w:type="dxa"/>
              <w:right w:w="15" w:type="dxa"/>
            </w:tcMar>
          </w:tcPr>
          <w:p w14:paraId="28B5D70B" w14:textId="34058C3A" w:rsidR="004F37B5" w:rsidRPr="0089670F" w:rsidRDefault="00CE2262"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2.77</w:t>
            </w:r>
          </w:p>
        </w:tc>
        <w:tc>
          <w:tcPr>
            <w:tcW w:w="763" w:type="pct"/>
            <w:shd w:val="clear" w:color="auto" w:fill="auto"/>
            <w:tcMar>
              <w:top w:w="15" w:type="dxa"/>
              <w:left w:w="15" w:type="dxa"/>
              <w:bottom w:w="0" w:type="dxa"/>
              <w:right w:w="15" w:type="dxa"/>
            </w:tcMar>
          </w:tcPr>
          <w:p w14:paraId="63079164" w14:textId="6481238A" w:rsidR="004F37B5" w:rsidRPr="0089670F" w:rsidRDefault="00CE2262"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0.8986</w:t>
            </w:r>
          </w:p>
        </w:tc>
      </w:tr>
      <w:tr w:rsidR="004F37B5" w:rsidRPr="0089670F" w14:paraId="54475B44" w14:textId="77777777" w:rsidTr="005C49A7">
        <w:trPr>
          <w:trHeight w:val="441"/>
        </w:trPr>
        <w:tc>
          <w:tcPr>
            <w:tcW w:w="1114" w:type="pct"/>
            <w:shd w:val="clear" w:color="auto" w:fill="auto"/>
            <w:tcMar>
              <w:top w:w="15" w:type="dxa"/>
              <w:left w:w="15" w:type="dxa"/>
              <w:bottom w:w="0" w:type="dxa"/>
              <w:right w:w="15" w:type="dxa"/>
            </w:tcMar>
            <w:hideMark/>
          </w:tcPr>
          <w:p w14:paraId="211EFEAD"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AMY (</w:t>
            </w:r>
            <w:r w:rsidRPr="0089670F">
              <w:rPr>
                <w:rFonts w:ascii="Times New Roman" w:hAnsi="Times New Roman" w:cs="Times New Roman"/>
                <w:sz w:val="24"/>
                <w:szCs w:val="24"/>
              </w:rPr>
              <w:t>U/I)</w:t>
            </w:r>
          </w:p>
        </w:tc>
        <w:tc>
          <w:tcPr>
            <w:tcW w:w="467" w:type="pct"/>
            <w:shd w:val="clear" w:color="auto" w:fill="auto"/>
            <w:tcMar>
              <w:top w:w="15" w:type="dxa"/>
              <w:left w:w="15" w:type="dxa"/>
              <w:bottom w:w="0" w:type="dxa"/>
              <w:right w:w="15" w:type="dxa"/>
            </w:tcMar>
            <w:vAlign w:val="bottom"/>
          </w:tcPr>
          <w:p w14:paraId="3D1CF83B" w14:textId="5C0806C8"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61.67</w:t>
            </w:r>
          </w:p>
        </w:tc>
        <w:tc>
          <w:tcPr>
            <w:tcW w:w="601" w:type="pct"/>
            <w:shd w:val="clear" w:color="auto" w:fill="auto"/>
            <w:tcMar>
              <w:top w:w="15" w:type="dxa"/>
              <w:left w:w="15" w:type="dxa"/>
              <w:bottom w:w="0" w:type="dxa"/>
              <w:right w:w="15" w:type="dxa"/>
            </w:tcMar>
            <w:vAlign w:val="bottom"/>
          </w:tcPr>
          <w:p w14:paraId="1B6BD0EB" w14:textId="3AF9052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53.67</w:t>
            </w:r>
          </w:p>
        </w:tc>
        <w:tc>
          <w:tcPr>
            <w:tcW w:w="601" w:type="pct"/>
            <w:shd w:val="clear" w:color="auto" w:fill="auto"/>
            <w:tcMar>
              <w:top w:w="15" w:type="dxa"/>
              <w:left w:w="15" w:type="dxa"/>
              <w:bottom w:w="0" w:type="dxa"/>
              <w:right w:w="15" w:type="dxa"/>
            </w:tcMar>
            <w:vAlign w:val="bottom"/>
          </w:tcPr>
          <w:p w14:paraId="123A86EA" w14:textId="7E4711C9"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52.67</w:t>
            </w:r>
          </w:p>
        </w:tc>
        <w:tc>
          <w:tcPr>
            <w:tcW w:w="691" w:type="pct"/>
            <w:shd w:val="clear" w:color="auto" w:fill="auto"/>
            <w:tcMar>
              <w:top w:w="15" w:type="dxa"/>
              <w:left w:w="15" w:type="dxa"/>
              <w:bottom w:w="0" w:type="dxa"/>
              <w:right w:w="15" w:type="dxa"/>
            </w:tcMar>
            <w:vAlign w:val="bottom"/>
          </w:tcPr>
          <w:p w14:paraId="6A5673AE" w14:textId="078258D0"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71.67</w:t>
            </w:r>
          </w:p>
        </w:tc>
        <w:tc>
          <w:tcPr>
            <w:tcW w:w="763" w:type="pct"/>
            <w:shd w:val="clear" w:color="auto" w:fill="auto"/>
            <w:tcMar>
              <w:top w:w="15" w:type="dxa"/>
              <w:left w:w="15" w:type="dxa"/>
              <w:bottom w:w="0" w:type="dxa"/>
              <w:right w:w="15" w:type="dxa"/>
            </w:tcMar>
          </w:tcPr>
          <w:p w14:paraId="11A0CEA7" w14:textId="6BE39A93" w:rsidR="004F37B5" w:rsidRPr="0089670F" w:rsidRDefault="00A5352A"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8.50</w:t>
            </w:r>
          </w:p>
        </w:tc>
        <w:tc>
          <w:tcPr>
            <w:tcW w:w="763" w:type="pct"/>
            <w:shd w:val="clear" w:color="auto" w:fill="auto"/>
            <w:tcMar>
              <w:top w:w="15" w:type="dxa"/>
              <w:left w:w="15" w:type="dxa"/>
              <w:bottom w:w="0" w:type="dxa"/>
              <w:right w:w="15" w:type="dxa"/>
            </w:tcMar>
          </w:tcPr>
          <w:p w14:paraId="61249A7B" w14:textId="23F47BE9" w:rsidR="004F37B5" w:rsidRPr="0089670F" w:rsidRDefault="00A4723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0.4133</w:t>
            </w:r>
          </w:p>
        </w:tc>
      </w:tr>
      <w:tr w:rsidR="004F37B5" w:rsidRPr="0089670F" w14:paraId="3161E85A" w14:textId="77777777" w:rsidTr="005C49A7">
        <w:trPr>
          <w:trHeight w:val="441"/>
        </w:trPr>
        <w:tc>
          <w:tcPr>
            <w:tcW w:w="1114" w:type="pct"/>
            <w:shd w:val="clear" w:color="auto" w:fill="auto"/>
            <w:tcMar>
              <w:top w:w="15" w:type="dxa"/>
              <w:left w:w="15" w:type="dxa"/>
              <w:bottom w:w="0" w:type="dxa"/>
              <w:right w:w="15" w:type="dxa"/>
            </w:tcMar>
            <w:hideMark/>
          </w:tcPr>
          <w:p w14:paraId="50851FD6"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TBIL (</w:t>
            </w:r>
            <w:r w:rsidRPr="0089670F">
              <w:rPr>
                <w:rFonts w:ascii="Times New Roman" w:hAnsi="Times New Roman" w:cs="Times New Roman"/>
                <w:color w:val="0C0D0E"/>
                <w:sz w:val="24"/>
                <w:szCs w:val="24"/>
                <w:shd w:val="clear" w:color="auto" w:fill="FFFFFF"/>
              </w:rPr>
              <w:t>μmol/l)</w:t>
            </w:r>
          </w:p>
        </w:tc>
        <w:tc>
          <w:tcPr>
            <w:tcW w:w="467" w:type="pct"/>
            <w:shd w:val="clear" w:color="auto" w:fill="auto"/>
            <w:tcMar>
              <w:top w:w="15" w:type="dxa"/>
              <w:left w:w="15" w:type="dxa"/>
              <w:bottom w:w="0" w:type="dxa"/>
              <w:right w:w="15" w:type="dxa"/>
            </w:tcMar>
            <w:vAlign w:val="bottom"/>
          </w:tcPr>
          <w:p w14:paraId="1E23304F" w14:textId="2E95E2BA"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0.40</w:t>
            </w:r>
          </w:p>
        </w:tc>
        <w:tc>
          <w:tcPr>
            <w:tcW w:w="601" w:type="pct"/>
            <w:shd w:val="clear" w:color="auto" w:fill="auto"/>
            <w:tcMar>
              <w:top w:w="15" w:type="dxa"/>
              <w:left w:w="15" w:type="dxa"/>
              <w:bottom w:w="0" w:type="dxa"/>
              <w:right w:w="15" w:type="dxa"/>
            </w:tcMar>
            <w:vAlign w:val="bottom"/>
          </w:tcPr>
          <w:p w14:paraId="4700F8D3" w14:textId="4727D821"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0.50</w:t>
            </w:r>
          </w:p>
        </w:tc>
        <w:tc>
          <w:tcPr>
            <w:tcW w:w="601" w:type="pct"/>
            <w:shd w:val="clear" w:color="auto" w:fill="auto"/>
            <w:tcMar>
              <w:top w:w="15" w:type="dxa"/>
              <w:left w:w="15" w:type="dxa"/>
              <w:bottom w:w="0" w:type="dxa"/>
              <w:right w:w="15" w:type="dxa"/>
            </w:tcMar>
            <w:vAlign w:val="bottom"/>
          </w:tcPr>
          <w:p w14:paraId="0B56A45A" w14:textId="5E9B4CAB"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0.40</w:t>
            </w:r>
          </w:p>
        </w:tc>
        <w:tc>
          <w:tcPr>
            <w:tcW w:w="691" w:type="pct"/>
            <w:shd w:val="clear" w:color="auto" w:fill="auto"/>
            <w:tcMar>
              <w:top w:w="15" w:type="dxa"/>
              <w:left w:w="15" w:type="dxa"/>
              <w:bottom w:w="0" w:type="dxa"/>
              <w:right w:w="15" w:type="dxa"/>
            </w:tcMar>
            <w:vAlign w:val="bottom"/>
          </w:tcPr>
          <w:p w14:paraId="15EBC12D" w14:textId="06D91E6E"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0.43</w:t>
            </w:r>
          </w:p>
        </w:tc>
        <w:tc>
          <w:tcPr>
            <w:tcW w:w="763" w:type="pct"/>
            <w:shd w:val="clear" w:color="auto" w:fill="auto"/>
            <w:tcMar>
              <w:top w:w="15" w:type="dxa"/>
              <w:left w:w="15" w:type="dxa"/>
              <w:bottom w:w="0" w:type="dxa"/>
              <w:right w:w="15" w:type="dxa"/>
            </w:tcMar>
          </w:tcPr>
          <w:p w14:paraId="105EA2D5" w14:textId="40C50EF9" w:rsidR="004F37B5" w:rsidRPr="0089670F" w:rsidRDefault="00A4723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0.0167</w:t>
            </w:r>
          </w:p>
        </w:tc>
        <w:tc>
          <w:tcPr>
            <w:tcW w:w="763" w:type="pct"/>
            <w:shd w:val="clear" w:color="auto" w:fill="auto"/>
            <w:tcMar>
              <w:top w:w="15" w:type="dxa"/>
              <w:left w:w="15" w:type="dxa"/>
              <w:bottom w:w="0" w:type="dxa"/>
              <w:right w:w="15" w:type="dxa"/>
            </w:tcMar>
          </w:tcPr>
          <w:p w14:paraId="199983CC" w14:textId="1363D621" w:rsidR="004F37B5" w:rsidRPr="0089670F" w:rsidRDefault="00A4723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0.0086</w:t>
            </w:r>
          </w:p>
        </w:tc>
      </w:tr>
      <w:tr w:rsidR="004F37B5" w:rsidRPr="0089670F" w14:paraId="6074D463" w14:textId="77777777" w:rsidTr="005C49A7">
        <w:trPr>
          <w:trHeight w:val="441"/>
        </w:trPr>
        <w:tc>
          <w:tcPr>
            <w:tcW w:w="1114" w:type="pct"/>
            <w:shd w:val="clear" w:color="auto" w:fill="auto"/>
            <w:tcMar>
              <w:top w:w="15" w:type="dxa"/>
              <w:left w:w="15" w:type="dxa"/>
              <w:bottom w:w="0" w:type="dxa"/>
              <w:right w:w="15" w:type="dxa"/>
            </w:tcMar>
            <w:hideMark/>
          </w:tcPr>
          <w:p w14:paraId="141B83DD"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BUN (</w:t>
            </w:r>
            <w:r w:rsidRPr="0089670F">
              <w:rPr>
                <w:rFonts w:ascii="Times New Roman" w:hAnsi="Times New Roman" w:cs="Times New Roman"/>
                <w:sz w:val="24"/>
                <w:szCs w:val="24"/>
              </w:rPr>
              <w:t>mmol urea/l)</w:t>
            </w:r>
          </w:p>
        </w:tc>
        <w:tc>
          <w:tcPr>
            <w:tcW w:w="467" w:type="pct"/>
            <w:shd w:val="clear" w:color="auto" w:fill="auto"/>
            <w:tcMar>
              <w:top w:w="15" w:type="dxa"/>
              <w:left w:w="15" w:type="dxa"/>
              <w:bottom w:w="0" w:type="dxa"/>
              <w:right w:w="15" w:type="dxa"/>
            </w:tcMar>
            <w:vAlign w:val="bottom"/>
          </w:tcPr>
          <w:p w14:paraId="7E9E6D7A" w14:textId="5271216D"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1.00</w:t>
            </w:r>
          </w:p>
        </w:tc>
        <w:tc>
          <w:tcPr>
            <w:tcW w:w="601" w:type="pct"/>
            <w:shd w:val="clear" w:color="auto" w:fill="auto"/>
            <w:tcMar>
              <w:top w:w="15" w:type="dxa"/>
              <w:left w:w="15" w:type="dxa"/>
              <w:bottom w:w="0" w:type="dxa"/>
              <w:right w:w="15" w:type="dxa"/>
            </w:tcMar>
            <w:vAlign w:val="bottom"/>
          </w:tcPr>
          <w:p w14:paraId="1EDAEA5E" w14:textId="591C26AA"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1.67</w:t>
            </w:r>
          </w:p>
        </w:tc>
        <w:tc>
          <w:tcPr>
            <w:tcW w:w="601" w:type="pct"/>
            <w:shd w:val="clear" w:color="auto" w:fill="auto"/>
            <w:tcMar>
              <w:top w:w="15" w:type="dxa"/>
              <w:left w:w="15" w:type="dxa"/>
              <w:bottom w:w="0" w:type="dxa"/>
              <w:right w:w="15" w:type="dxa"/>
            </w:tcMar>
            <w:vAlign w:val="bottom"/>
          </w:tcPr>
          <w:p w14:paraId="4F5DD42A" w14:textId="28044052"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1.00</w:t>
            </w:r>
          </w:p>
        </w:tc>
        <w:tc>
          <w:tcPr>
            <w:tcW w:w="691" w:type="pct"/>
            <w:shd w:val="clear" w:color="auto" w:fill="auto"/>
            <w:tcMar>
              <w:top w:w="15" w:type="dxa"/>
              <w:left w:w="15" w:type="dxa"/>
              <w:bottom w:w="0" w:type="dxa"/>
              <w:right w:w="15" w:type="dxa"/>
            </w:tcMar>
            <w:vAlign w:val="bottom"/>
          </w:tcPr>
          <w:p w14:paraId="5DA13C0D" w14:textId="4624473B"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1.00</w:t>
            </w:r>
          </w:p>
        </w:tc>
        <w:tc>
          <w:tcPr>
            <w:tcW w:w="763" w:type="pct"/>
            <w:shd w:val="clear" w:color="auto" w:fill="auto"/>
            <w:tcMar>
              <w:top w:w="15" w:type="dxa"/>
              <w:left w:w="15" w:type="dxa"/>
              <w:bottom w:w="0" w:type="dxa"/>
              <w:right w:w="15" w:type="dxa"/>
            </w:tcMar>
          </w:tcPr>
          <w:p w14:paraId="0D89B50A" w14:textId="2C1E2990" w:rsidR="004F37B5" w:rsidRPr="0089670F" w:rsidRDefault="00630399"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0.167</w:t>
            </w:r>
          </w:p>
        </w:tc>
        <w:tc>
          <w:tcPr>
            <w:tcW w:w="763" w:type="pct"/>
            <w:shd w:val="clear" w:color="auto" w:fill="auto"/>
            <w:tcMar>
              <w:top w:w="15" w:type="dxa"/>
              <w:left w:w="15" w:type="dxa"/>
              <w:bottom w:w="0" w:type="dxa"/>
              <w:right w:w="15" w:type="dxa"/>
            </w:tcMar>
          </w:tcPr>
          <w:p w14:paraId="76F2ECD6" w14:textId="28D29461" w:rsidR="004F37B5" w:rsidRPr="0089670F" w:rsidRDefault="00630399"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0.0519</w:t>
            </w:r>
          </w:p>
        </w:tc>
      </w:tr>
      <w:tr w:rsidR="004F37B5" w:rsidRPr="0089670F" w14:paraId="0A1DD19B" w14:textId="77777777" w:rsidTr="005C49A7">
        <w:trPr>
          <w:trHeight w:val="441"/>
        </w:trPr>
        <w:tc>
          <w:tcPr>
            <w:tcW w:w="1114" w:type="pct"/>
            <w:shd w:val="clear" w:color="auto" w:fill="auto"/>
            <w:tcMar>
              <w:top w:w="15" w:type="dxa"/>
              <w:left w:w="15" w:type="dxa"/>
              <w:bottom w:w="0" w:type="dxa"/>
              <w:right w:w="15" w:type="dxa"/>
            </w:tcMar>
            <w:hideMark/>
          </w:tcPr>
          <w:p w14:paraId="7D04C389"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CA</w:t>
            </w:r>
            <w:r w:rsidRPr="0089670F">
              <w:rPr>
                <w:rFonts w:ascii="Times New Roman" w:hAnsi="Times New Roman" w:cs="Times New Roman"/>
                <w:b/>
                <w:bCs/>
                <w:sz w:val="24"/>
                <w:szCs w:val="24"/>
                <w:vertAlign w:val="superscript"/>
              </w:rPr>
              <w:t>++</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vAlign w:val="bottom"/>
          </w:tcPr>
          <w:p w14:paraId="3ACE5C5A" w14:textId="78CD7A2C"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11.43</w:t>
            </w:r>
          </w:p>
        </w:tc>
        <w:tc>
          <w:tcPr>
            <w:tcW w:w="601" w:type="pct"/>
            <w:shd w:val="clear" w:color="auto" w:fill="auto"/>
            <w:tcMar>
              <w:top w:w="15" w:type="dxa"/>
              <w:left w:w="15" w:type="dxa"/>
              <w:bottom w:w="0" w:type="dxa"/>
              <w:right w:w="15" w:type="dxa"/>
            </w:tcMar>
            <w:vAlign w:val="bottom"/>
          </w:tcPr>
          <w:p w14:paraId="19B9ACA8" w14:textId="7DD4DEB8"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11.50</w:t>
            </w:r>
          </w:p>
        </w:tc>
        <w:tc>
          <w:tcPr>
            <w:tcW w:w="601" w:type="pct"/>
            <w:shd w:val="clear" w:color="auto" w:fill="auto"/>
            <w:tcMar>
              <w:top w:w="15" w:type="dxa"/>
              <w:left w:w="15" w:type="dxa"/>
              <w:bottom w:w="0" w:type="dxa"/>
              <w:right w:w="15" w:type="dxa"/>
            </w:tcMar>
            <w:vAlign w:val="bottom"/>
          </w:tcPr>
          <w:p w14:paraId="03217935" w14:textId="6A71390B"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11.73</w:t>
            </w:r>
          </w:p>
        </w:tc>
        <w:tc>
          <w:tcPr>
            <w:tcW w:w="691" w:type="pct"/>
            <w:shd w:val="clear" w:color="auto" w:fill="auto"/>
            <w:tcMar>
              <w:top w:w="15" w:type="dxa"/>
              <w:left w:w="15" w:type="dxa"/>
              <w:bottom w:w="0" w:type="dxa"/>
              <w:right w:w="15" w:type="dxa"/>
            </w:tcMar>
            <w:vAlign w:val="bottom"/>
          </w:tcPr>
          <w:p w14:paraId="3633A75E" w14:textId="14A6531C"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11.13</w:t>
            </w:r>
          </w:p>
        </w:tc>
        <w:tc>
          <w:tcPr>
            <w:tcW w:w="763" w:type="pct"/>
            <w:shd w:val="clear" w:color="auto" w:fill="auto"/>
            <w:tcMar>
              <w:top w:w="15" w:type="dxa"/>
              <w:left w:w="15" w:type="dxa"/>
              <w:bottom w:w="0" w:type="dxa"/>
              <w:right w:w="15" w:type="dxa"/>
            </w:tcMar>
          </w:tcPr>
          <w:p w14:paraId="76A89511" w14:textId="41A34354" w:rsidR="004F37B5" w:rsidRPr="0089670F" w:rsidRDefault="0026349D"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0.446</w:t>
            </w:r>
          </w:p>
        </w:tc>
        <w:tc>
          <w:tcPr>
            <w:tcW w:w="763" w:type="pct"/>
            <w:shd w:val="clear" w:color="auto" w:fill="auto"/>
            <w:tcMar>
              <w:top w:w="15" w:type="dxa"/>
              <w:left w:w="15" w:type="dxa"/>
              <w:bottom w:w="0" w:type="dxa"/>
              <w:right w:w="15" w:type="dxa"/>
            </w:tcMar>
          </w:tcPr>
          <w:p w14:paraId="3C6BAECD" w14:textId="44E1C11E" w:rsidR="004F37B5" w:rsidRPr="0089670F" w:rsidRDefault="0026349D"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0.8200</w:t>
            </w:r>
          </w:p>
        </w:tc>
      </w:tr>
      <w:tr w:rsidR="004F37B5" w:rsidRPr="0089670F" w14:paraId="0C988DAC" w14:textId="77777777" w:rsidTr="005C49A7">
        <w:trPr>
          <w:trHeight w:val="441"/>
        </w:trPr>
        <w:tc>
          <w:tcPr>
            <w:tcW w:w="1114" w:type="pct"/>
            <w:shd w:val="clear" w:color="auto" w:fill="auto"/>
            <w:tcMar>
              <w:top w:w="15" w:type="dxa"/>
              <w:left w:w="15" w:type="dxa"/>
              <w:bottom w:w="0" w:type="dxa"/>
              <w:right w:w="15" w:type="dxa"/>
            </w:tcMar>
            <w:hideMark/>
          </w:tcPr>
          <w:p w14:paraId="34FEE6B3"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PHOS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vAlign w:val="bottom"/>
          </w:tcPr>
          <w:p w14:paraId="31E52E21" w14:textId="4BCF132A"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9.40</w:t>
            </w:r>
          </w:p>
        </w:tc>
        <w:tc>
          <w:tcPr>
            <w:tcW w:w="601" w:type="pct"/>
            <w:shd w:val="clear" w:color="auto" w:fill="auto"/>
            <w:tcMar>
              <w:top w:w="15" w:type="dxa"/>
              <w:left w:w="15" w:type="dxa"/>
              <w:bottom w:w="0" w:type="dxa"/>
              <w:right w:w="15" w:type="dxa"/>
            </w:tcMar>
            <w:vAlign w:val="bottom"/>
          </w:tcPr>
          <w:p w14:paraId="40277E4E" w14:textId="621F22B9"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9.37</w:t>
            </w:r>
          </w:p>
        </w:tc>
        <w:tc>
          <w:tcPr>
            <w:tcW w:w="601" w:type="pct"/>
            <w:shd w:val="clear" w:color="auto" w:fill="auto"/>
            <w:tcMar>
              <w:top w:w="15" w:type="dxa"/>
              <w:left w:w="15" w:type="dxa"/>
              <w:bottom w:w="0" w:type="dxa"/>
              <w:right w:w="15" w:type="dxa"/>
            </w:tcMar>
            <w:vAlign w:val="bottom"/>
          </w:tcPr>
          <w:p w14:paraId="462559C4" w14:textId="5F8405B2"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9.20</w:t>
            </w:r>
          </w:p>
        </w:tc>
        <w:tc>
          <w:tcPr>
            <w:tcW w:w="691" w:type="pct"/>
            <w:shd w:val="clear" w:color="auto" w:fill="auto"/>
            <w:tcMar>
              <w:top w:w="15" w:type="dxa"/>
              <w:left w:w="15" w:type="dxa"/>
              <w:bottom w:w="0" w:type="dxa"/>
              <w:right w:w="15" w:type="dxa"/>
            </w:tcMar>
            <w:vAlign w:val="bottom"/>
          </w:tcPr>
          <w:p w14:paraId="21F18F78" w14:textId="66DB6C7B"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8.57</w:t>
            </w:r>
          </w:p>
        </w:tc>
        <w:tc>
          <w:tcPr>
            <w:tcW w:w="763" w:type="pct"/>
            <w:shd w:val="clear" w:color="auto" w:fill="auto"/>
            <w:tcMar>
              <w:top w:w="15" w:type="dxa"/>
              <w:left w:w="15" w:type="dxa"/>
              <w:bottom w:w="0" w:type="dxa"/>
              <w:right w:w="15" w:type="dxa"/>
            </w:tcMar>
          </w:tcPr>
          <w:p w14:paraId="4B19AB36" w14:textId="6A343001" w:rsidR="004F37B5" w:rsidRPr="0089670F" w:rsidRDefault="0026349D"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0.6712</w:t>
            </w:r>
          </w:p>
        </w:tc>
        <w:tc>
          <w:tcPr>
            <w:tcW w:w="763" w:type="pct"/>
            <w:shd w:val="clear" w:color="auto" w:fill="auto"/>
            <w:tcMar>
              <w:top w:w="15" w:type="dxa"/>
              <w:left w:w="15" w:type="dxa"/>
              <w:bottom w:w="0" w:type="dxa"/>
              <w:right w:w="15" w:type="dxa"/>
            </w:tcMar>
          </w:tcPr>
          <w:p w14:paraId="32CA0E6F" w14:textId="054C5F55" w:rsidR="004F37B5" w:rsidRPr="0089670F" w:rsidRDefault="0026349D"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0.8015</w:t>
            </w:r>
          </w:p>
        </w:tc>
      </w:tr>
      <w:tr w:rsidR="004F37B5" w:rsidRPr="0089670F" w14:paraId="4972953F" w14:textId="77777777" w:rsidTr="005C49A7">
        <w:trPr>
          <w:trHeight w:val="441"/>
        </w:trPr>
        <w:tc>
          <w:tcPr>
            <w:tcW w:w="1114" w:type="pct"/>
            <w:shd w:val="clear" w:color="auto" w:fill="auto"/>
            <w:tcMar>
              <w:top w:w="15" w:type="dxa"/>
              <w:left w:w="15" w:type="dxa"/>
              <w:bottom w:w="0" w:type="dxa"/>
              <w:right w:w="15" w:type="dxa"/>
            </w:tcMar>
            <w:hideMark/>
          </w:tcPr>
          <w:p w14:paraId="537FAEB0"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CRE (</w:t>
            </w:r>
            <w:r w:rsidRPr="0089670F">
              <w:rPr>
                <w:rFonts w:ascii="Times New Roman" w:hAnsi="Times New Roman" w:cs="Times New Roman"/>
                <w:color w:val="0C0D0E"/>
                <w:sz w:val="24"/>
                <w:szCs w:val="24"/>
                <w:shd w:val="clear" w:color="auto" w:fill="FFFFFF"/>
              </w:rPr>
              <w:t>μmol/l)</w:t>
            </w:r>
          </w:p>
        </w:tc>
        <w:tc>
          <w:tcPr>
            <w:tcW w:w="467" w:type="pct"/>
            <w:shd w:val="clear" w:color="auto" w:fill="auto"/>
            <w:tcMar>
              <w:top w:w="15" w:type="dxa"/>
              <w:left w:w="15" w:type="dxa"/>
              <w:bottom w:w="0" w:type="dxa"/>
              <w:right w:w="15" w:type="dxa"/>
            </w:tcMar>
            <w:vAlign w:val="bottom"/>
          </w:tcPr>
          <w:p w14:paraId="645D8069" w14:textId="0ADD9D5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0.47</w:t>
            </w:r>
          </w:p>
        </w:tc>
        <w:tc>
          <w:tcPr>
            <w:tcW w:w="601" w:type="pct"/>
            <w:shd w:val="clear" w:color="auto" w:fill="auto"/>
            <w:tcMar>
              <w:top w:w="15" w:type="dxa"/>
              <w:left w:w="15" w:type="dxa"/>
              <w:bottom w:w="0" w:type="dxa"/>
              <w:right w:w="15" w:type="dxa"/>
            </w:tcMar>
            <w:vAlign w:val="bottom"/>
          </w:tcPr>
          <w:p w14:paraId="72141A40" w14:textId="72E94F8B"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0.47</w:t>
            </w:r>
          </w:p>
        </w:tc>
        <w:tc>
          <w:tcPr>
            <w:tcW w:w="601" w:type="pct"/>
            <w:shd w:val="clear" w:color="auto" w:fill="auto"/>
            <w:tcMar>
              <w:top w:w="15" w:type="dxa"/>
              <w:left w:w="15" w:type="dxa"/>
              <w:bottom w:w="0" w:type="dxa"/>
              <w:right w:w="15" w:type="dxa"/>
            </w:tcMar>
            <w:vAlign w:val="bottom"/>
          </w:tcPr>
          <w:p w14:paraId="08400EDA" w14:textId="7B9D71E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0.43</w:t>
            </w:r>
          </w:p>
        </w:tc>
        <w:tc>
          <w:tcPr>
            <w:tcW w:w="691" w:type="pct"/>
            <w:shd w:val="clear" w:color="auto" w:fill="auto"/>
            <w:tcMar>
              <w:top w:w="15" w:type="dxa"/>
              <w:left w:w="15" w:type="dxa"/>
              <w:bottom w:w="0" w:type="dxa"/>
              <w:right w:w="15" w:type="dxa"/>
            </w:tcMar>
            <w:vAlign w:val="bottom"/>
          </w:tcPr>
          <w:p w14:paraId="1C866F94" w14:textId="62273555"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0.37</w:t>
            </w:r>
          </w:p>
        </w:tc>
        <w:tc>
          <w:tcPr>
            <w:tcW w:w="763" w:type="pct"/>
            <w:shd w:val="clear" w:color="auto" w:fill="auto"/>
            <w:tcMar>
              <w:top w:w="15" w:type="dxa"/>
              <w:left w:w="15" w:type="dxa"/>
              <w:bottom w:w="0" w:type="dxa"/>
              <w:right w:w="15" w:type="dxa"/>
            </w:tcMar>
          </w:tcPr>
          <w:p w14:paraId="6C7344F3" w14:textId="31F432C7" w:rsidR="004F37B5" w:rsidRPr="0089670F" w:rsidRDefault="0004410F"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0.0726</w:t>
            </w:r>
          </w:p>
        </w:tc>
        <w:tc>
          <w:tcPr>
            <w:tcW w:w="763" w:type="pct"/>
            <w:shd w:val="clear" w:color="auto" w:fill="auto"/>
            <w:tcMar>
              <w:top w:w="15" w:type="dxa"/>
              <w:left w:w="15" w:type="dxa"/>
              <w:bottom w:w="0" w:type="dxa"/>
              <w:right w:w="15" w:type="dxa"/>
            </w:tcMar>
          </w:tcPr>
          <w:p w14:paraId="1D29035C" w14:textId="7F94B71A" w:rsidR="004F37B5" w:rsidRPr="0089670F" w:rsidRDefault="0004410F"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0.7430</w:t>
            </w:r>
          </w:p>
        </w:tc>
      </w:tr>
      <w:tr w:rsidR="004F37B5" w:rsidRPr="0089670F" w14:paraId="4762006F" w14:textId="77777777" w:rsidTr="005C49A7">
        <w:trPr>
          <w:trHeight w:val="441"/>
        </w:trPr>
        <w:tc>
          <w:tcPr>
            <w:tcW w:w="1114" w:type="pct"/>
            <w:shd w:val="clear" w:color="auto" w:fill="auto"/>
            <w:tcMar>
              <w:top w:w="15" w:type="dxa"/>
              <w:left w:w="15" w:type="dxa"/>
              <w:bottom w:w="0" w:type="dxa"/>
              <w:right w:w="15" w:type="dxa"/>
            </w:tcMar>
            <w:hideMark/>
          </w:tcPr>
          <w:p w14:paraId="4BD46DE6"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GLU (</w:t>
            </w:r>
            <w:r w:rsidRPr="0089670F">
              <w:rPr>
                <w:rFonts w:ascii="Times New Roman" w:hAnsi="Times New Roman" w:cs="Times New Roman"/>
                <w:sz w:val="24"/>
                <w:szCs w:val="24"/>
              </w:rPr>
              <w:t>mg/dl)</w:t>
            </w:r>
          </w:p>
        </w:tc>
        <w:tc>
          <w:tcPr>
            <w:tcW w:w="467" w:type="pct"/>
            <w:shd w:val="clear" w:color="auto" w:fill="auto"/>
            <w:tcMar>
              <w:top w:w="15" w:type="dxa"/>
              <w:left w:w="15" w:type="dxa"/>
              <w:bottom w:w="0" w:type="dxa"/>
              <w:right w:w="15" w:type="dxa"/>
            </w:tcMar>
            <w:vAlign w:val="bottom"/>
          </w:tcPr>
          <w:p w14:paraId="2F88EC7E" w14:textId="1535E150"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28.67</w:t>
            </w:r>
          </w:p>
        </w:tc>
        <w:tc>
          <w:tcPr>
            <w:tcW w:w="601" w:type="pct"/>
            <w:shd w:val="clear" w:color="auto" w:fill="auto"/>
            <w:tcMar>
              <w:top w:w="15" w:type="dxa"/>
              <w:left w:w="15" w:type="dxa"/>
              <w:bottom w:w="0" w:type="dxa"/>
              <w:right w:w="15" w:type="dxa"/>
            </w:tcMar>
            <w:vAlign w:val="bottom"/>
          </w:tcPr>
          <w:p w14:paraId="32E572BE" w14:textId="4F116EF6"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23.33</w:t>
            </w:r>
          </w:p>
        </w:tc>
        <w:tc>
          <w:tcPr>
            <w:tcW w:w="601" w:type="pct"/>
            <w:shd w:val="clear" w:color="auto" w:fill="auto"/>
            <w:tcMar>
              <w:top w:w="15" w:type="dxa"/>
              <w:left w:w="15" w:type="dxa"/>
              <w:bottom w:w="0" w:type="dxa"/>
              <w:right w:w="15" w:type="dxa"/>
            </w:tcMar>
            <w:vAlign w:val="bottom"/>
          </w:tcPr>
          <w:p w14:paraId="276FBC1D" w14:textId="6ADAB658"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32.67</w:t>
            </w:r>
          </w:p>
        </w:tc>
        <w:tc>
          <w:tcPr>
            <w:tcW w:w="691" w:type="pct"/>
            <w:shd w:val="clear" w:color="auto" w:fill="auto"/>
            <w:tcMar>
              <w:top w:w="15" w:type="dxa"/>
              <w:left w:w="15" w:type="dxa"/>
              <w:bottom w:w="0" w:type="dxa"/>
              <w:right w:w="15" w:type="dxa"/>
            </w:tcMar>
            <w:vAlign w:val="bottom"/>
          </w:tcPr>
          <w:p w14:paraId="04907D41" w14:textId="63924C25"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24.67</w:t>
            </w:r>
          </w:p>
        </w:tc>
        <w:tc>
          <w:tcPr>
            <w:tcW w:w="763" w:type="pct"/>
            <w:shd w:val="clear" w:color="auto" w:fill="auto"/>
            <w:tcMar>
              <w:top w:w="15" w:type="dxa"/>
              <w:left w:w="15" w:type="dxa"/>
              <w:bottom w:w="0" w:type="dxa"/>
              <w:right w:w="15" w:type="dxa"/>
            </w:tcMar>
          </w:tcPr>
          <w:p w14:paraId="3621DC7D" w14:textId="00E712C3" w:rsidR="004F37B5" w:rsidRPr="0089670F" w:rsidRDefault="0004410F"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4.0345</w:t>
            </w:r>
          </w:p>
        </w:tc>
        <w:tc>
          <w:tcPr>
            <w:tcW w:w="763" w:type="pct"/>
            <w:shd w:val="clear" w:color="auto" w:fill="auto"/>
            <w:tcMar>
              <w:top w:w="15" w:type="dxa"/>
              <w:left w:w="15" w:type="dxa"/>
              <w:bottom w:w="0" w:type="dxa"/>
              <w:right w:w="15" w:type="dxa"/>
            </w:tcMar>
          </w:tcPr>
          <w:p w14:paraId="4C1471E3" w14:textId="3F50B5FA" w:rsidR="004F37B5" w:rsidRPr="0089670F" w:rsidRDefault="0004410F"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0.4066</w:t>
            </w:r>
          </w:p>
        </w:tc>
      </w:tr>
      <w:tr w:rsidR="004F37B5" w:rsidRPr="0089670F" w14:paraId="792F6D8F" w14:textId="77777777" w:rsidTr="005C49A7">
        <w:trPr>
          <w:trHeight w:val="441"/>
        </w:trPr>
        <w:tc>
          <w:tcPr>
            <w:tcW w:w="1114" w:type="pct"/>
            <w:shd w:val="clear" w:color="auto" w:fill="auto"/>
            <w:tcMar>
              <w:top w:w="15" w:type="dxa"/>
              <w:left w:w="15" w:type="dxa"/>
              <w:bottom w:w="0" w:type="dxa"/>
              <w:right w:w="15" w:type="dxa"/>
            </w:tcMar>
            <w:hideMark/>
          </w:tcPr>
          <w:p w14:paraId="15B77C8A"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NA</w:t>
            </w:r>
            <w:r w:rsidRPr="0089670F">
              <w:rPr>
                <w:rFonts w:ascii="Times New Roman" w:hAnsi="Times New Roman" w:cs="Times New Roman"/>
                <w:b/>
                <w:bCs/>
                <w:sz w:val="24"/>
                <w:szCs w:val="24"/>
                <w:vertAlign w:val="superscript"/>
              </w:rPr>
              <w:t>+</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vAlign w:val="bottom"/>
          </w:tcPr>
          <w:p w14:paraId="3B318849" w14:textId="7E802325"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137.33</w:t>
            </w:r>
          </w:p>
        </w:tc>
        <w:tc>
          <w:tcPr>
            <w:tcW w:w="601" w:type="pct"/>
            <w:shd w:val="clear" w:color="auto" w:fill="auto"/>
            <w:tcMar>
              <w:top w:w="15" w:type="dxa"/>
              <w:left w:w="15" w:type="dxa"/>
              <w:bottom w:w="0" w:type="dxa"/>
              <w:right w:w="15" w:type="dxa"/>
            </w:tcMar>
            <w:vAlign w:val="bottom"/>
          </w:tcPr>
          <w:p w14:paraId="76461D4D" w14:textId="14D13E60"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137.67</w:t>
            </w:r>
          </w:p>
        </w:tc>
        <w:tc>
          <w:tcPr>
            <w:tcW w:w="601" w:type="pct"/>
            <w:shd w:val="clear" w:color="auto" w:fill="auto"/>
            <w:tcMar>
              <w:top w:w="15" w:type="dxa"/>
              <w:left w:w="15" w:type="dxa"/>
              <w:bottom w:w="0" w:type="dxa"/>
              <w:right w:w="15" w:type="dxa"/>
            </w:tcMar>
            <w:vAlign w:val="bottom"/>
          </w:tcPr>
          <w:p w14:paraId="7ADF096E" w14:textId="3A52AD23"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137.00</w:t>
            </w:r>
          </w:p>
        </w:tc>
        <w:tc>
          <w:tcPr>
            <w:tcW w:w="691" w:type="pct"/>
            <w:shd w:val="clear" w:color="auto" w:fill="auto"/>
            <w:tcMar>
              <w:top w:w="15" w:type="dxa"/>
              <w:left w:w="15" w:type="dxa"/>
              <w:bottom w:w="0" w:type="dxa"/>
              <w:right w:w="15" w:type="dxa"/>
            </w:tcMar>
            <w:vAlign w:val="bottom"/>
          </w:tcPr>
          <w:p w14:paraId="5979C7E8" w14:textId="10C8DD67"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138.33</w:t>
            </w:r>
          </w:p>
        </w:tc>
        <w:tc>
          <w:tcPr>
            <w:tcW w:w="763" w:type="pct"/>
            <w:shd w:val="clear" w:color="auto" w:fill="auto"/>
            <w:tcMar>
              <w:top w:w="15" w:type="dxa"/>
              <w:left w:w="15" w:type="dxa"/>
              <w:bottom w:w="0" w:type="dxa"/>
              <w:right w:w="15" w:type="dxa"/>
            </w:tcMar>
          </w:tcPr>
          <w:p w14:paraId="2FF6EE5E" w14:textId="4DA7A8C2" w:rsidR="004F37B5" w:rsidRPr="0089670F" w:rsidRDefault="007626E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2.2173</w:t>
            </w:r>
          </w:p>
        </w:tc>
        <w:tc>
          <w:tcPr>
            <w:tcW w:w="763" w:type="pct"/>
            <w:shd w:val="clear" w:color="auto" w:fill="auto"/>
            <w:tcMar>
              <w:top w:w="15" w:type="dxa"/>
              <w:left w:w="15" w:type="dxa"/>
              <w:bottom w:w="0" w:type="dxa"/>
              <w:right w:w="15" w:type="dxa"/>
            </w:tcMar>
          </w:tcPr>
          <w:p w14:paraId="2F2352E2" w14:textId="75CB9FC2" w:rsidR="004F37B5" w:rsidRPr="0089670F" w:rsidRDefault="007626E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0.9765</w:t>
            </w:r>
          </w:p>
        </w:tc>
      </w:tr>
      <w:tr w:rsidR="004F37B5" w:rsidRPr="0089670F" w14:paraId="29CD2C71" w14:textId="77777777" w:rsidTr="005C49A7">
        <w:trPr>
          <w:trHeight w:val="441"/>
        </w:trPr>
        <w:tc>
          <w:tcPr>
            <w:tcW w:w="1114" w:type="pct"/>
            <w:shd w:val="clear" w:color="auto" w:fill="auto"/>
            <w:tcMar>
              <w:top w:w="15" w:type="dxa"/>
              <w:left w:w="15" w:type="dxa"/>
              <w:bottom w:w="0" w:type="dxa"/>
              <w:right w:w="15" w:type="dxa"/>
            </w:tcMar>
            <w:hideMark/>
          </w:tcPr>
          <w:p w14:paraId="2B8AEF67"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K</w:t>
            </w:r>
            <w:r w:rsidRPr="0089670F">
              <w:rPr>
                <w:rFonts w:ascii="Times New Roman" w:hAnsi="Times New Roman" w:cs="Times New Roman"/>
                <w:b/>
                <w:bCs/>
                <w:sz w:val="24"/>
                <w:szCs w:val="24"/>
                <w:vertAlign w:val="superscript"/>
              </w:rPr>
              <w:t>+</w:t>
            </w:r>
            <w:r w:rsidRPr="0089670F">
              <w:rPr>
                <w:rFonts w:ascii="Times New Roman" w:hAnsi="Times New Roman" w:cs="Times New Roman"/>
                <w:b/>
                <w:bCs/>
                <w:sz w:val="24"/>
                <w:szCs w:val="24"/>
              </w:rPr>
              <w:t xml:space="preserve"> (</w:t>
            </w:r>
            <w:r w:rsidRPr="0089670F">
              <w:rPr>
                <w:rFonts w:ascii="Times New Roman" w:hAnsi="Times New Roman" w:cs="Times New Roman"/>
                <w:sz w:val="24"/>
                <w:szCs w:val="24"/>
              </w:rPr>
              <w:t>mmol/l)</w:t>
            </w:r>
          </w:p>
        </w:tc>
        <w:tc>
          <w:tcPr>
            <w:tcW w:w="467" w:type="pct"/>
            <w:shd w:val="clear" w:color="auto" w:fill="auto"/>
            <w:tcMar>
              <w:top w:w="15" w:type="dxa"/>
              <w:left w:w="15" w:type="dxa"/>
              <w:bottom w:w="0" w:type="dxa"/>
              <w:right w:w="15" w:type="dxa"/>
            </w:tcMar>
            <w:vAlign w:val="bottom"/>
          </w:tcPr>
          <w:p w14:paraId="0C0EFDFD" w14:textId="04E2690D"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0.87</w:t>
            </w:r>
          </w:p>
        </w:tc>
        <w:tc>
          <w:tcPr>
            <w:tcW w:w="601" w:type="pct"/>
            <w:shd w:val="clear" w:color="auto" w:fill="auto"/>
            <w:tcMar>
              <w:top w:w="15" w:type="dxa"/>
              <w:left w:w="15" w:type="dxa"/>
              <w:bottom w:w="0" w:type="dxa"/>
              <w:right w:w="15" w:type="dxa"/>
            </w:tcMar>
            <w:vAlign w:val="bottom"/>
          </w:tcPr>
          <w:p w14:paraId="363295E6" w14:textId="7CE4C6C6"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0.93</w:t>
            </w:r>
          </w:p>
        </w:tc>
        <w:tc>
          <w:tcPr>
            <w:tcW w:w="601" w:type="pct"/>
            <w:shd w:val="clear" w:color="auto" w:fill="auto"/>
            <w:tcMar>
              <w:top w:w="15" w:type="dxa"/>
              <w:left w:w="15" w:type="dxa"/>
              <w:bottom w:w="0" w:type="dxa"/>
              <w:right w:w="15" w:type="dxa"/>
            </w:tcMar>
            <w:vAlign w:val="bottom"/>
          </w:tcPr>
          <w:p w14:paraId="4DAD5ADE" w14:textId="6FAA9CD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0.83</w:t>
            </w:r>
          </w:p>
        </w:tc>
        <w:tc>
          <w:tcPr>
            <w:tcW w:w="691" w:type="pct"/>
            <w:shd w:val="clear" w:color="auto" w:fill="auto"/>
            <w:tcMar>
              <w:top w:w="15" w:type="dxa"/>
              <w:left w:w="15" w:type="dxa"/>
              <w:bottom w:w="0" w:type="dxa"/>
              <w:right w:w="15" w:type="dxa"/>
            </w:tcMar>
            <w:vAlign w:val="bottom"/>
          </w:tcPr>
          <w:p w14:paraId="0E83C6FA" w14:textId="7F4F5770"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1.03</w:t>
            </w:r>
          </w:p>
        </w:tc>
        <w:tc>
          <w:tcPr>
            <w:tcW w:w="763" w:type="pct"/>
            <w:shd w:val="clear" w:color="auto" w:fill="auto"/>
            <w:tcMar>
              <w:top w:w="15" w:type="dxa"/>
              <w:left w:w="15" w:type="dxa"/>
              <w:bottom w:w="0" w:type="dxa"/>
              <w:right w:w="15" w:type="dxa"/>
            </w:tcMar>
          </w:tcPr>
          <w:p w14:paraId="70750D81" w14:textId="33896729" w:rsidR="004F37B5" w:rsidRPr="0089670F" w:rsidRDefault="007626E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0.1986</w:t>
            </w:r>
          </w:p>
        </w:tc>
        <w:tc>
          <w:tcPr>
            <w:tcW w:w="763" w:type="pct"/>
            <w:shd w:val="clear" w:color="auto" w:fill="auto"/>
            <w:tcMar>
              <w:top w:w="15" w:type="dxa"/>
              <w:left w:w="15" w:type="dxa"/>
              <w:bottom w:w="0" w:type="dxa"/>
              <w:right w:w="15" w:type="dxa"/>
            </w:tcMar>
          </w:tcPr>
          <w:p w14:paraId="5593FFE7" w14:textId="5E499CB0" w:rsidR="004F37B5" w:rsidRPr="0089670F" w:rsidRDefault="007626E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0.8954</w:t>
            </w:r>
          </w:p>
        </w:tc>
      </w:tr>
      <w:tr w:rsidR="004F37B5" w:rsidRPr="0089670F" w14:paraId="07B220B9" w14:textId="77777777" w:rsidTr="005C49A7">
        <w:trPr>
          <w:trHeight w:val="441"/>
        </w:trPr>
        <w:tc>
          <w:tcPr>
            <w:tcW w:w="1114" w:type="pct"/>
            <w:shd w:val="clear" w:color="auto" w:fill="auto"/>
            <w:tcMar>
              <w:top w:w="15" w:type="dxa"/>
              <w:left w:w="15" w:type="dxa"/>
              <w:bottom w:w="0" w:type="dxa"/>
              <w:right w:w="15" w:type="dxa"/>
            </w:tcMar>
            <w:hideMark/>
          </w:tcPr>
          <w:p w14:paraId="3F2EB7A1"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TP (</w:t>
            </w:r>
            <w:r w:rsidRPr="0089670F">
              <w:rPr>
                <w:rFonts w:ascii="Times New Roman" w:hAnsi="Times New Roman" w:cs="Times New Roman"/>
                <w:sz w:val="24"/>
                <w:szCs w:val="24"/>
              </w:rPr>
              <w:t>g/l)</w:t>
            </w:r>
          </w:p>
        </w:tc>
        <w:tc>
          <w:tcPr>
            <w:tcW w:w="467" w:type="pct"/>
            <w:shd w:val="clear" w:color="auto" w:fill="auto"/>
            <w:tcMar>
              <w:top w:w="15" w:type="dxa"/>
              <w:left w:w="15" w:type="dxa"/>
              <w:bottom w:w="0" w:type="dxa"/>
              <w:right w:w="15" w:type="dxa"/>
            </w:tcMar>
            <w:vAlign w:val="bottom"/>
          </w:tcPr>
          <w:p w14:paraId="7E476763" w14:textId="21DA6F95"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3.93</w:t>
            </w:r>
          </w:p>
        </w:tc>
        <w:tc>
          <w:tcPr>
            <w:tcW w:w="601" w:type="pct"/>
            <w:shd w:val="clear" w:color="auto" w:fill="auto"/>
            <w:tcMar>
              <w:top w:w="15" w:type="dxa"/>
              <w:left w:w="15" w:type="dxa"/>
              <w:bottom w:w="0" w:type="dxa"/>
              <w:right w:w="15" w:type="dxa"/>
            </w:tcMar>
            <w:vAlign w:val="bottom"/>
          </w:tcPr>
          <w:p w14:paraId="1456413F" w14:textId="53F75F66"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4.03</w:t>
            </w:r>
          </w:p>
        </w:tc>
        <w:tc>
          <w:tcPr>
            <w:tcW w:w="601" w:type="pct"/>
            <w:shd w:val="clear" w:color="auto" w:fill="auto"/>
            <w:tcMar>
              <w:top w:w="15" w:type="dxa"/>
              <w:left w:w="15" w:type="dxa"/>
              <w:bottom w:w="0" w:type="dxa"/>
              <w:right w:w="15" w:type="dxa"/>
            </w:tcMar>
            <w:vAlign w:val="bottom"/>
          </w:tcPr>
          <w:p w14:paraId="4C11C02A" w14:textId="5413B5B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4.03</w:t>
            </w:r>
          </w:p>
        </w:tc>
        <w:tc>
          <w:tcPr>
            <w:tcW w:w="691" w:type="pct"/>
            <w:shd w:val="clear" w:color="auto" w:fill="auto"/>
            <w:tcMar>
              <w:top w:w="15" w:type="dxa"/>
              <w:left w:w="15" w:type="dxa"/>
              <w:bottom w:w="0" w:type="dxa"/>
              <w:right w:w="15" w:type="dxa"/>
            </w:tcMar>
            <w:vAlign w:val="bottom"/>
          </w:tcPr>
          <w:p w14:paraId="6005E086" w14:textId="132E989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3.97</w:t>
            </w:r>
          </w:p>
        </w:tc>
        <w:tc>
          <w:tcPr>
            <w:tcW w:w="763" w:type="pct"/>
            <w:shd w:val="clear" w:color="auto" w:fill="auto"/>
            <w:tcMar>
              <w:top w:w="15" w:type="dxa"/>
              <w:left w:w="15" w:type="dxa"/>
              <w:bottom w:w="0" w:type="dxa"/>
              <w:right w:w="15" w:type="dxa"/>
            </w:tcMar>
          </w:tcPr>
          <w:p w14:paraId="5C8369A4" w14:textId="6D96A8F6" w:rsidR="004F37B5" w:rsidRPr="0089670F" w:rsidRDefault="007626E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0.1054</w:t>
            </w:r>
          </w:p>
        </w:tc>
        <w:tc>
          <w:tcPr>
            <w:tcW w:w="763" w:type="pct"/>
            <w:shd w:val="clear" w:color="auto" w:fill="auto"/>
            <w:tcMar>
              <w:top w:w="15" w:type="dxa"/>
              <w:left w:w="15" w:type="dxa"/>
              <w:bottom w:w="0" w:type="dxa"/>
              <w:right w:w="15" w:type="dxa"/>
            </w:tcMar>
          </w:tcPr>
          <w:p w14:paraId="3878A72C" w14:textId="60DFF89E" w:rsidR="004F37B5" w:rsidRPr="0089670F" w:rsidRDefault="007626E0"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0.8764</w:t>
            </w:r>
          </w:p>
        </w:tc>
      </w:tr>
      <w:tr w:rsidR="004F37B5" w:rsidRPr="0089670F" w14:paraId="15E6EAD1" w14:textId="77777777" w:rsidTr="005C49A7">
        <w:trPr>
          <w:trHeight w:val="441"/>
        </w:trPr>
        <w:tc>
          <w:tcPr>
            <w:tcW w:w="1114" w:type="pct"/>
            <w:tcBorders>
              <w:bottom w:val="single" w:sz="4" w:space="0" w:color="auto"/>
            </w:tcBorders>
            <w:shd w:val="clear" w:color="auto" w:fill="auto"/>
            <w:tcMar>
              <w:top w:w="15" w:type="dxa"/>
              <w:left w:w="15" w:type="dxa"/>
              <w:bottom w:w="0" w:type="dxa"/>
              <w:right w:w="15" w:type="dxa"/>
            </w:tcMar>
            <w:hideMark/>
          </w:tcPr>
          <w:p w14:paraId="579E1599" w14:textId="77777777" w:rsidR="004F37B5" w:rsidRPr="0089670F" w:rsidRDefault="004F37B5" w:rsidP="004F37B5">
            <w:pPr>
              <w:spacing w:line="276" w:lineRule="auto"/>
              <w:rPr>
                <w:rFonts w:ascii="Times New Roman" w:hAnsi="Times New Roman" w:cs="Times New Roman"/>
                <w:sz w:val="24"/>
                <w:szCs w:val="24"/>
              </w:rPr>
            </w:pPr>
            <w:r w:rsidRPr="0089670F">
              <w:rPr>
                <w:rFonts w:ascii="Times New Roman" w:hAnsi="Times New Roman" w:cs="Times New Roman"/>
                <w:b/>
                <w:bCs/>
                <w:sz w:val="24"/>
                <w:szCs w:val="24"/>
              </w:rPr>
              <w:t>GLOB (</w:t>
            </w:r>
            <w:r w:rsidRPr="0089670F">
              <w:rPr>
                <w:rFonts w:ascii="Times New Roman" w:hAnsi="Times New Roman" w:cs="Times New Roman"/>
                <w:sz w:val="24"/>
                <w:szCs w:val="24"/>
              </w:rPr>
              <w:t>g/l)</w:t>
            </w:r>
          </w:p>
        </w:tc>
        <w:tc>
          <w:tcPr>
            <w:tcW w:w="467" w:type="pct"/>
            <w:tcBorders>
              <w:bottom w:val="single" w:sz="4" w:space="0" w:color="auto"/>
            </w:tcBorders>
            <w:shd w:val="clear" w:color="auto" w:fill="auto"/>
            <w:tcMar>
              <w:top w:w="15" w:type="dxa"/>
              <w:left w:w="15" w:type="dxa"/>
              <w:bottom w:w="0" w:type="dxa"/>
              <w:right w:w="15" w:type="dxa"/>
            </w:tcMar>
            <w:vAlign w:val="bottom"/>
          </w:tcPr>
          <w:p w14:paraId="66AF77DB" w14:textId="7DA0259A"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1.90</w:t>
            </w:r>
          </w:p>
        </w:tc>
        <w:tc>
          <w:tcPr>
            <w:tcW w:w="601" w:type="pct"/>
            <w:tcBorders>
              <w:bottom w:val="single" w:sz="4" w:space="0" w:color="auto"/>
            </w:tcBorders>
            <w:shd w:val="clear" w:color="auto" w:fill="auto"/>
            <w:tcMar>
              <w:top w:w="15" w:type="dxa"/>
              <w:left w:w="15" w:type="dxa"/>
              <w:bottom w:w="0" w:type="dxa"/>
              <w:right w:w="15" w:type="dxa"/>
            </w:tcMar>
            <w:vAlign w:val="bottom"/>
          </w:tcPr>
          <w:p w14:paraId="7495EE43" w14:textId="03CF7BDC"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1.80</w:t>
            </w:r>
          </w:p>
        </w:tc>
        <w:tc>
          <w:tcPr>
            <w:tcW w:w="601" w:type="pct"/>
            <w:tcBorders>
              <w:bottom w:val="single" w:sz="4" w:space="0" w:color="auto"/>
            </w:tcBorders>
            <w:shd w:val="clear" w:color="auto" w:fill="auto"/>
            <w:tcMar>
              <w:top w:w="15" w:type="dxa"/>
              <w:left w:w="15" w:type="dxa"/>
              <w:bottom w:w="0" w:type="dxa"/>
              <w:right w:w="15" w:type="dxa"/>
            </w:tcMar>
            <w:vAlign w:val="bottom"/>
          </w:tcPr>
          <w:p w14:paraId="36E27B26" w14:textId="49CF6496"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1.77</w:t>
            </w:r>
          </w:p>
        </w:tc>
        <w:tc>
          <w:tcPr>
            <w:tcW w:w="691" w:type="pct"/>
            <w:tcBorders>
              <w:bottom w:val="single" w:sz="4" w:space="0" w:color="auto"/>
            </w:tcBorders>
            <w:shd w:val="clear" w:color="auto" w:fill="auto"/>
            <w:tcMar>
              <w:top w:w="15" w:type="dxa"/>
              <w:left w:w="15" w:type="dxa"/>
              <w:bottom w:w="0" w:type="dxa"/>
              <w:right w:w="15" w:type="dxa"/>
            </w:tcMar>
            <w:vAlign w:val="bottom"/>
          </w:tcPr>
          <w:p w14:paraId="299B2F8E" w14:textId="3452BB24" w:rsidR="004F37B5" w:rsidRPr="0089670F" w:rsidRDefault="004F37B5" w:rsidP="004F37B5">
            <w:pPr>
              <w:spacing w:line="276" w:lineRule="auto"/>
              <w:jc w:val="center"/>
              <w:rPr>
                <w:rFonts w:ascii="Times New Roman" w:hAnsi="Times New Roman" w:cs="Times New Roman"/>
                <w:sz w:val="24"/>
                <w:szCs w:val="24"/>
              </w:rPr>
            </w:pPr>
            <w:r>
              <w:rPr>
                <w:rFonts w:ascii="Calibri" w:hAnsi="Calibri" w:cs="Calibri"/>
                <w:color w:val="000000"/>
              </w:rPr>
              <w:t>1.80</w:t>
            </w:r>
          </w:p>
        </w:tc>
        <w:tc>
          <w:tcPr>
            <w:tcW w:w="763" w:type="pct"/>
            <w:tcBorders>
              <w:bottom w:val="single" w:sz="4" w:space="0" w:color="auto"/>
            </w:tcBorders>
            <w:shd w:val="clear" w:color="auto" w:fill="auto"/>
            <w:tcMar>
              <w:top w:w="15" w:type="dxa"/>
              <w:left w:w="15" w:type="dxa"/>
              <w:bottom w:w="0" w:type="dxa"/>
              <w:right w:w="15" w:type="dxa"/>
            </w:tcMar>
          </w:tcPr>
          <w:p w14:paraId="417C30C1" w14:textId="15435CA7" w:rsidR="004F37B5" w:rsidRPr="0089670F" w:rsidRDefault="00BB460C"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0.0833</w:t>
            </w:r>
          </w:p>
        </w:tc>
        <w:tc>
          <w:tcPr>
            <w:tcW w:w="763" w:type="pct"/>
            <w:tcBorders>
              <w:bottom w:val="single" w:sz="4" w:space="0" w:color="auto"/>
            </w:tcBorders>
            <w:shd w:val="clear" w:color="auto" w:fill="auto"/>
            <w:tcMar>
              <w:top w:w="15" w:type="dxa"/>
              <w:left w:w="15" w:type="dxa"/>
              <w:bottom w:w="0" w:type="dxa"/>
              <w:right w:w="15" w:type="dxa"/>
            </w:tcMar>
          </w:tcPr>
          <w:p w14:paraId="5467319B" w14:textId="45FAB0ED" w:rsidR="004F37B5" w:rsidRPr="0089670F" w:rsidRDefault="00BB460C" w:rsidP="004F37B5">
            <w:pPr>
              <w:spacing w:line="276" w:lineRule="auto"/>
              <w:jc w:val="center"/>
              <w:rPr>
                <w:rFonts w:ascii="Times New Roman" w:hAnsi="Times New Roman" w:cs="Times New Roman"/>
                <w:sz w:val="24"/>
                <w:szCs w:val="24"/>
              </w:rPr>
            </w:pPr>
            <w:r>
              <w:rPr>
                <w:rFonts w:ascii="Times New Roman" w:hAnsi="Times New Roman" w:cs="Times New Roman"/>
                <w:sz w:val="24"/>
                <w:szCs w:val="24"/>
              </w:rPr>
              <w:t>0.7051</w:t>
            </w:r>
          </w:p>
        </w:tc>
      </w:tr>
    </w:tbl>
    <w:p w14:paraId="56CB0FCB" w14:textId="77777777" w:rsidR="00D46B97" w:rsidRPr="0089670F" w:rsidRDefault="00D46B97" w:rsidP="00D46B97">
      <w:pPr>
        <w:spacing w:line="276" w:lineRule="auto"/>
        <w:rPr>
          <w:rFonts w:ascii="Times New Roman" w:hAnsi="Times New Roman" w:cs="Times New Roman"/>
          <w:sz w:val="24"/>
          <w:szCs w:val="24"/>
        </w:rPr>
      </w:pPr>
      <w:r w:rsidRPr="0089670F">
        <w:rPr>
          <w:rFonts w:ascii="Times New Roman" w:eastAsiaTheme="minorEastAsia" w:hAnsi="Times New Roman" w:cs="Times New Roman"/>
          <w:b/>
          <w:bCs/>
          <w:sz w:val="24"/>
          <w:szCs w:val="24"/>
        </w:rPr>
        <w:t>ALB</w:t>
      </w:r>
      <w:r w:rsidRPr="0089670F">
        <w:rPr>
          <w:rFonts w:ascii="Times New Roman" w:eastAsiaTheme="minorEastAsia" w:hAnsi="Times New Roman" w:cs="Times New Roman"/>
          <w:sz w:val="24"/>
          <w:szCs w:val="24"/>
        </w:rPr>
        <w:t xml:space="preserve">, Albumin; </w:t>
      </w:r>
      <w:r w:rsidRPr="0089670F">
        <w:rPr>
          <w:rFonts w:ascii="Times New Roman" w:eastAsiaTheme="minorEastAsia" w:hAnsi="Times New Roman" w:cs="Times New Roman"/>
          <w:b/>
          <w:bCs/>
          <w:sz w:val="24"/>
          <w:szCs w:val="24"/>
        </w:rPr>
        <w:t>ALP</w:t>
      </w:r>
      <w:r w:rsidRPr="0089670F">
        <w:rPr>
          <w:rFonts w:ascii="Times New Roman" w:eastAsiaTheme="minorEastAsia" w:hAnsi="Times New Roman" w:cs="Times New Roman"/>
          <w:sz w:val="24"/>
          <w:szCs w:val="24"/>
        </w:rPr>
        <w:t xml:space="preserve">, Alkaline Phosphatase; </w:t>
      </w:r>
      <w:r w:rsidRPr="0089670F">
        <w:rPr>
          <w:rFonts w:ascii="Times New Roman" w:eastAsiaTheme="minorEastAsia" w:hAnsi="Times New Roman" w:cs="Times New Roman"/>
          <w:b/>
          <w:bCs/>
          <w:sz w:val="24"/>
          <w:szCs w:val="24"/>
        </w:rPr>
        <w:t>ALT</w:t>
      </w:r>
      <w:r w:rsidRPr="0089670F">
        <w:rPr>
          <w:rFonts w:ascii="Times New Roman" w:eastAsiaTheme="minorEastAsia" w:hAnsi="Times New Roman" w:cs="Times New Roman"/>
          <w:sz w:val="24"/>
          <w:szCs w:val="24"/>
        </w:rPr>
        <w:t xml:space="preserve">, Alanine Aminotransferase; </w:t>
      </w:r>
      <w:r w:rsidRPr="0089670F">
        <w:rPr>
          <w:rFonts w:ascii="Times New Roman" w:eastAsiaTheme="minorEastAsia" w:hAnsi="Times New Roman" w:cs="Times New Roman"/>
          <w:b/>
          <w:bCs/>
          <w:sz w:val="24"/>
          <w:szCs w:val="24"/>
        </w:rPr>
        <w:t>AMY</w:t>
      </w:r>
      <w:r w:rsidRPr="0089670F">
        <w:rPr>
          <w:rFonts w:ascii="Times New Roman" w:eastAsiaTheme="minorEastAsia" w:hAnsi="Times New Roman" w:cs="Times New Roman"/>
          <w:sz w:val="24"/>
          <w:szCs w:val="24"/>
        </w:rPr>
        <w:t xml:space="preserve">, Amylase; </w:t>
      </w:r>
      <w:r w:rsidRPr="0089670F">
        <w:rPr>
          <w:rFonts w:ascii="Times New Roman" w:eastAsiaTheme="minorEastAsia" w:hAnsi="Times New Roman" w:cs="Times New Roman"/>
          <w:b/>
          <w:bCs/>
          <w:sz w:val="24"/>
          <w:szCs w:val="24"/>
        </w:rPr>
        <w:t>TBIL</w:t>
      </w:r>
      <w:r w:rsidRPr="0089670F">
        <w:rPr>
          <w:rFonts w:ascii="Times New Roman" w:eastAsiaTheme="minorEastAsia" w:hAnsi="Times New Roman" w:cs="Times New Roman"/>
          <w:sz w:val="24"/>
          <w:szCs w:val="24"/>
        </w:rPr>
        <w:t xml:space="preserve">, Total Bilirubin; </w:t>
      </w:r>
      <w:r w:rsidRPr="0089670F">
        <w:rPr>
          <w:rFonts w:ascii="Times New Roman" w:eastAsiaTheme="minorEastAsia" w:hAnsi="Times New Roman" w:cs="Times New Roman"/>
          <w:b/>
          <w:bCs/>
          <w:sz w:val="24"/>
          <w:szCs w:val="24"/>
        </w:rPr>
        <w:t>BUN</w:t>
      </w:r>
      <w:r w:rsidRPr="0089670F">
        <w:rPr>
          <w:rFonts w:ascii="Times New Roman" w:eastAsiaTheme="minorEastAsia" w:hAnsi="Times New Roman" w:cs="Times New Roman"/>
          <w:sz w:val="24"/>
          <w:szCs w:val="24"/>
        </w:rPr>
        <w:t xml:space="preserve">, Blood Urea Nitrogen; </w:t>
      </w:r>
      <w:r w:rsidRPr="0089670F">
        <w:rPr>
          <w:rFonts w:ascii="Times New Roman" w:eastAsiaTheme="minorEastAsia" w:hAnsi="Times New Roman" w:cs="Times New Roman"/>
          <w:b/>
          <w:bCs/>
          <w:sz w:val="24"/>
          <w:szCs w:val="24"/>
        </w:rPr>
        <w:t>CA</w:t>
      </w:r>
      <w:r w:rsidRPr="0089670F">
        <w:rPr>
          <w:rFonts w:ascii="Times New Roman" w:hAnsi="Times New Roman" w:cs="Times New Roman"/>
          <w:b/>
          <w:bCs/>
          <w:sz w:val="24"/>
          <w:szCs w:val="24"/>
          <w:vertAlign w:val="superscript"/>
        </w:rPr>
        <w:t>++</w:t>
      </w:r>
      <w:r w:rsidRPr="0089670F">
        <w:rPr>
          <w:rFonts w:ascii="Times New Roman" w:eastAsiaTheme="minorEastAsia" w:hAnsi="Times New Roman" w:cs="Times New Roman"/>
          <w:sz w:val="24"/>
          <w:szCs w:val="24"/>
        </w:rPr>
        <w:t xml:space="preserve">, Calcium; </w:t>
      </w:r>
      <w:r w:rsidRPr="0089670F">
        <w:rPr>
          <w:rFonts w:ascii="Times New Roman" w:eastAsiaTheme="minorEastAsia" w:hAnsi="Times New Roman" w:cs="Times New Roman"/>
          <w:b/>
          <w:bCs/>
          <w:sz w:val="24"/>
          <w:szCs w:val="24"/>
        </w:rPr>
        <w:t>PHOS</w:t>
      </w:r>
      <w:r w:rsidRPr="0089670F">
        <w:rPr>
          <w:rFonts w:ascii="Times New Roman" w:eastAsiaTheme="minorEastAsia" w:hAnsi="Times New Roman" w:cs="Times New Roman"/>
          <w:sz w:val="24"/>
          <w:szCs w:val="24"/>
        </w:rPr>
        <w:t xml:space="preserve">, Phosphorous; </w:t>
      </w:r>
      <w:r w:rsidRPr="0089670F">
        <w:rPr>
          <w:rFonts w:ascii="Times New Roman" w:eastAsiaTheme="minorEastAsia" w:hAnsi="Times New Roman" w:cs="Times New Roman"/>
          <w:b/>
          <w:bCs/>
          <w:sz w:val="24"/>
          <w:szCs w:val="24"/>
        </w:rPr>
        <w:t>CRE</w:t>
      </w:r>
      <w:r w:rsidRPr="0089670F">
        <w:rPr>
          <w:rFonts w:ascii="Times New Roman" w:eastAsiaTheme="minorEastAsia" w:hAnsi="Times New Roman" w:cs="Times New Roman"/>
          <w:sz w:val="24"/>
          <w:szCs w:val="24"/>
        </w:rPr>
        <w:t xml:space="preserve">, Creatinine; </w:t>
      </w:r>
      <w:r w:rsidRPr="0089670F">
        <w:rPr>
          <w:rFonts w:ascii="Times New Roman" w:eastAsiaTheme="minorEastAsia" w:hAnsi="Times New Roman" w:cs="Times New Roman"/>
          <w:b/>
          <w:bCs/>
          <w:sz w:val="24"/>
          <w:szCs w:val="24"/>
        </w:rPr>
        <w:t>GLU</w:t>
      </w:r>
      <w:r w:rsidRPr="0089670F">
        <w:rPr>
          <w:rFonts w:ascii="Times New Roman" w:eastAsiaTheme="minorEastAsia" w:hAnsi="Times New Roman" w:cs="Times New Roman"/>
          <w:sz w:val="24"/>
          <w:szCs w:val="24"/>
        </w:rPr>
        <w:t xml:space="preserve">, Glucose; </w:t>
      </w:r>
      <w:r w:rsidRPr="0089670F">
        <w:rPr>
          <w:rFonts w:ascii="Times New Roman" w:eastAsiaTheme="minorEastAsia" w:hAnsi="Times New Roman" w:cs="Times New Roman"/>
          <w:b/>
          <w:bCs/>
          <w:sz w:val="24"/>
          <w:szCs w:val="24"/>
        </w:rPr>
        <w:t>NA</w:t>
      </w:r>
      <w:r w:rsidRPr="0089670F">
        <w:rPr>
          <w:rFonts w:ascii="Times New Roman" w:hAnsi="Times New Roman" w:cs="Times New Roman"/>
          <w:b/>
          <w:bCs/>
          <w:sz w:val="24"/>
          <w:szCs w:val="24"/>
          <w:vertAlign w:val="superscript"/>
        </w:rPr>
        <w:t>+</w:t>
      </w:r>
      <w:r w:rsidRPr="0089670F">
        <w:rPr>
          <w:rFonts w:ascii="Times New Roman" w:eastAsiaTheme="minorEastAsia" w:hAnsi="Times New Roman" w:cs="Times New Roman"/>
          <w:sz w:val="24"/>
          <w:szCs w:val="24"/>
        </w:rPr>
        <w:t xml:space="preserve">, Sodium; </w:t>
      </w:r>
      <w:r w:rsidRPr="0089670F">
        <w:rPr>
          <w:rFonts w:ascii="Times New Roman" w:eastAsiaTheme="minorEastAsia" w:hAnsi="Times New Roman" w:cs="Times New Roman"/>
          <w:b/>
          <w:bCs/>
          <w:sz w:val="24"/>
          <w:szCs w:val="24"/>
        </w:rPr>
        <w:t>K</w:t>
      </w:r>
      <w:r w:rsidRPr="0089670F">
        <w:rPr>
          <w:rFonts w:ascii="Times New Roman" w:hAnsi="Times New Roman" w:cs="Times New Roman"/>
          <w:b/>
          <w:bCs/>
          <w:sz w:val="24"/>
          <w:szCs w:val="24"/>
          <w:vertAlign w:val="superscript"/>
        </w:rPr>
        <w:t>+</w:t>
      </w:r>
      <w:r w:rsidRPr="0089670F">
        <w:rPr>
          <w:rFonts w:ascii="Times New Roman" w:eastAsiaTheme="minorEastAsia" w:hAnsi="Times New Roman" w:cs="Times New Roman"/>
          <w:sz w:val="24"/>
          <w:szCs w:val="24"/>
        </w:rPr>
        <w:t xml:space="preserve">, Potassium, </w:t>
      </w:r>
      <w:r w:rsidRPr="0089670F">
        <w:rPr>
          <w:rFonts w:ascii="Times New Roman" w:eastAsiaTheme="minorEastAsia" w:hAnsi="Times New Roman" w:cs="Times New Roman"/>
          <w:b/>
          <w:bCs/>
          <w:sz w:val="24"/>
          <w:szCs w:val="24"/>
        </w:rPr>
        <w:t>TP</w:t>
      </w:r>
      <w:r w:rsidRPr="0089670F">
        <w:rPr>
          <w:rFonts w:ascii="Times New Roman" w:eastAsiaTheme="minorEastAsia" w:hAnsi="Times New Roman" w:cs="Times New Roman"/>
          <w:sz w:val="24"/>
          <w:szCs w:val="24"/>
        </w:rPr>
        <w:t xml:space="preserve">, Total Protein; </w:t>
      </w:r>
      <w:r w:rsidRPr="0089670F">
        <w:rPr>
          <w:rFonts w:ascii="Times New Roman" w:eastAsiaTheme="minorEastAsia" w:hAnsi="Times New Roman" w:cs="Times New Roman"/>
          <w:b/>
          <w:bCs/>
          <w:sz w:val="24"/>
          <w:szCs w:val="24"/>
        </w:rPr>
        <w:t>GLOB</w:t>
      </w:r>
      <w:r w:rsidRPr="0089670F">
        <w:rPr>
          <w:rFonts w:ascii="Times New Roman" w:eastAsiaTheme="minorEastAsia" w:hAnsi="Times New Roman" w:cs="Times New Roman"/>
          <w:sz w:val="24"/>
          <w:szCs w:val="24"/>
        </w:rPr>
        <w:t>, Globulin. </w:t>
      </w:r>
    </w:p>
    <w:p w14:paraId="4729BD9B" w14:textId="77777777" w:rsidR="00D46B97" w:rsidRPr="0089670F" w:rsidRDefault="00D46B97" w:rsidP="00D46B97">
      <w:pPr>
        <w:spacing w:line="276" w:lineRule="auto"/>
        <w:rPr>
          <w:rFonts w:ascii="Times New Roman" w:hAnsi="Times New Roman" w:cs="Times New Roman"/>
          <w:b/>
          <w:bCs/>
          <w:color w:val="000000" w:themeColor="text1"/>
          <w:sz w:val="24"/>
          <w:szCs w:val="24"/>
        </w:rPr>
      </w:pPr>
    </w:p>
    <w:p w14:paraId="56E371F6" w14:textId="77777777" w:rsidR="002A4387" w:rsidRPr="00EE4DB2" w:rsidRDefault="002A4387" w:rsidP="002A4387">
      <w:pPr>
        <w:spacing w:line="276" w:lineRule="auto"/>
        <w:rPr>
          <w:rFonts w:ascii="Times New Roman" w:hAnsi="Times New Roman" w:cs="Times New Roman"/>
          <w:sz w:val="24"/>
          <w:szCs w:val="24"/>
        </w:rPr>
      </w:pPr>
    </w:p>
    <w:sectPr w:rsidR="002A4387" w:rsidRPr="00EE4D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8FE59"/>
    <w:multiLevelType w:val="hybridMultilevel"/>
    <w:tmpl w:val="13FE4A48"/>
    <w:lvl w:ilvl="0" w:tplc="22B03B48">
      <w:start w:val="1"/>
      <w:numFmt w:val="bullet"/>
      <w:lvlText w:val=""/>
      <w:lvlJc w:val="left"/>
      <w:pPr>
        <w:ind w:left="720" w:hanging="360"/>
      </w:pPr>
      <w:rPr>
        <w:rFonts w:ascii="Symbol" w:hAnsi="Symbol" w:hint="default"/>
      </w:rPr>
    </w:lvl>
    <w:lvl w:ilvl="1" w:tplc="83583E48">
      <w:start w:val="1"/>
      <w:numFmt w:val="bullet"/>
      <w:lvlText w:val="o"/>
      <w:lvlJc w:val="left"/>
      <w:pPr>
        <w:ind w:left="1440" w:hanging="360"/>
      </w:pPr>
      <w:rPr>
        <w:rFonts w:ascii="Courier New" w:hAnsi="Courier New" w:hint="default"/>
      </w:rPr>
    </w:lvl>
    <w:lvl w:ilvl="2" w:tplc="D1F6759A">
      <w:start w:val="1"/>
      <w:numFmt w:val="bullet"/>
      <w:lvlText w:val=""/>
      <w:lvlJc w:val="left"/>
      <w:pPr>
        <w:ind w:left="2160" w:hanging="360"/>
      </w:pPr>
      <w:rPr>
        <w:rFonts w:ascii="Wingdings" w:hAnsi="Wingdings" w:hint="default"/>
      </w:rPr>
    </w:lvl>
    <w:lvl w:ilvl="3" w:tplc="27BCD4BC">
      <w:start w:val="1"/>
      <w:numFmt w:val="bullet"/>
      <w:lvlText w:val=""/>
      <w:lvlJc w:val="left"/>
      <w:pPr>
        <w:ind w:left="2880" w:hanging="360"/>
      </w:pPr>
      <w:rPr>
        <w:rFonts w:ascii="Symbol" w:hAnsi="Symbol" w:hint="default"/>
      </w:rPr>
    </w:lvl>
    <w:lvl w:ilvl="4" w:tplc="E6DC3B5A">
      <w:start w:val="1"/>
      <w:numFmt w:val="bullet"/>
      <w:lvlText w:val="o"/>
      <w:lvlJc w:val="left"/>
      <w:pPr>
        <w:ind w:left="3600" w:hanging="360"/>
      </w:pPr>
      <w:rPr>
        <w:rFonts w:ascii="Courier New" w:hAnsi="Courier New" w:hint="default"/>
      </w:rPr>
    </w:lvl>
    <w:lvl w:ilvl="5" w:tplc="61AA1F16">
      <w:start w:val="1"/>
      <w:numFmt w:val="bullet"/>
      <w:lvlText w:val=""/>
      <w:lvlJc w:val="left"/>
      <w:pPr>
        <w:ind w:left="4320" w:hanging="360"/>
      </w:pPr>
      <w:rPr>
        <w:rFonts w:ascii="Wingdings" w:hAnsi="Wingdings" w:hint="default"/>
      </w:rPr>
    </w:lvl>
    <w:lvl w:ilvl="6" w:tplc="FC6A3030">
      <w:start w:val="1"/>
      <w:numFmt w:val="bullet"/>
      <w:lvlText w:val=""/>
      <w:lvlJc w:val="left"/>
      <w:pPr>
        <w:ind w:left="5040" w:hanging="360"/>
      </w:pPr>
      <w:rPr>
        <w:rFonts w:ascii="Symbol" w:hAnsi="Symbol" w:hint="default"/>
      </w:rPr>
    </w:lvl>
    <w:lvl w:ilvl="7" w:tplc="0D40A4D2">
      <w:start w:val="1"/>
      <w:numFmt w:val="bullet"/>
      <w:lvlText w:val="o"/>
      <w:lvlJc w:val="left"/>
      <w:pPr>
        <w:ind w:left="5760" w:hanging="360"/>
      </w:pPr>
      <w:rPr>
        <w:rFonts w:ascii="Courier New" w:hAnsi="Courier New" w:hint="default"/>
      </w:rPr>
    </w:lvl>
    <w:lvl w:ilvl="8" w:tplc="B25CFCEE">
      <w:start w:val="1"/>
      <w:numFmt w:val="bullet"/>
      <w:lvlText w:val=""/>
      <w:lvlJc w:val="left"/>
      <w:pPr>
        <w:ind w:left="6480" w:hanging="360"/>
      </w:pPr>
      <w:rPr>
        <w:rFonts w:ascii="Wingdings" w:hAnsi="Wingdings" w:hint="default"/>
      </w:rPr>
    </w:lvl>
  </w:abstractNum>
  <w:num w:numId="1" w16cid:durableId="4144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C01"/>
    <w:rsid w:val="000117C4"/>
    <w:rsid w:val="000176E2"/>
    <w:rsid w:val="00022979"/>
    <w:rsid w:val="00024092"/>
    <w:rsid w:val="00026C72"/>
    <w:rsid w:val="00027055"/>
    <w:rsid w:val="0003426C"/>
    <w:rsid w:val="00034902"/>
    <w:rsid w:val="0004410F"/>
    <w:rsid w:val="000447CE"/>
    <w:rsid w:val="0006262C"/>
    <w:rsid w:val="00077682"/>
    <w:rsid w:val="0008737E"/>
    <w:rsid w:val="00095677"/>
    <w:rsid w:val="000A64D3"/>
    <w:rsid w:val="000A7BBC"/>
    <w:rsid w:val="000B2426"/>
    <w:rsid w:val="000B4081"/>
    <w:rsid w:val="000B7F7D"/>
    <w:rsid w:val="000C54C5"/>
    <w:rsid w:val="000E0B9C"/>
    <w:rsid w:val="000E4E22"/>
    <w:rsid w:val="000F3CB8"/>
    <w:rsid w:val="000F4D6C"/>
    <w:rsid w:val="0010246D"/>
    <w:rsid w:val="00116001"/>
    <w:rsid w:val="0012193B"/>
    <w:rsid w:val="001260B2"/>
    <w:rsid w:val="001560B6"/>
    <w:rsid w:val="001562AA"/>
    <w:rsid w:val="00163F1B"/>
    <w:rsid w:val="00164C5A"/>
    <w:rsid w:val="00172038"/>
    <w:rsid w:val="0017404E"/>
    <w:rsid w:val="0018379C"/>
    <w:rsid w:val="00184A5F"/>
    <w:rsid w:val="00185C94"/>
    <w:rsid w:val="00186A0E"/>
    <w:rsid w:val="001B6DEC"/>
    <w:rsid w:val="001E1B62"/>
    <w:rsid w:val="001F19FC"/>
    <w:rsid w:val="001F3D0E"/>
    <w:rsid w:val="0020335C"/>
    <w:rsid w:val="00215AA4"/>
    <w:rsid w:val="00216C4A"/>
    <w:rsid w:val="0022059F"/>
    <w:rsid w:val="00233E95"/>
    <w:rsid w:val="0026349D"/>
    <w:rsid w:val="00265064"/>
    <w:rsid w:val="00280123"/>
    <w:rsid w:val="00286D8E"/>
    <w:rsid w:val="0029762C"/>
    <w:rsid w:val="002A4387"/>
    <w:rsid w:val="002A53FC"/>
    <w:rsid w:val="002B273A"/>
    <w:rsid w:val="002B3085"/>
    <w:rsid w:val="002F1DCF"/>
    <w:rsid w:val="00315796"/>
    <w:rsid w:val="003200F7"/>
    <w:rsid w:val="0032769F"/>
    <w:rsid w:val="00340238"/>
    <w:rsid w:val="00341842"/>
    <w:rsid w:val="003459E1"/>
    <w:rsid w:val="00365165"/>
    <w:rsid w:val="0036558C"/>
    <w:rsid w:val="00376504"/>
    <w:rsid w:val="0038006F"/>
    <w:rsid w:val="00380276"/>
    <w:rsid w:val="00382EEE"/>
    <w:rsid w:val="00385CE6"/>
    <w:rsid w:val="00386036"/>
    <w:rsid w:val="003910BE"/>
    <w:rsid w:val="00392C33"/>
    <w:rsid w:val="00394952"/>
    <w:rsid w:val="003A7F97"/>
    <w:rsid w:val="003C0E5E"/>
    <w:rsid w:val="00414B3E"/>
    <w:rsid w:val="00426C45"/>
    <w:rsid w:val="00430524"/>
    <w:rsid w:val="004359A3"/>
    <w:rsid w:val="004470AF"/>
    <w:rsid w:val="00496CFA"/>
    <w:rsid w:val="004A76EE"/>
    <w:rsid w:val="004B2CD8"/>
    <w:rsid w:val="004E44E6"/>
    <w:rsid w:val="004E4E63"/>
    <w:rsid w:val="004E5F44"/>
    <w:rsid w:val="004F1297"/>
    <w:rsid w:val="004F37B5"/>
    <w:rsid w:val="00525831"/>
    <w:rsid w:val="00536837"/>
    <w:rsid w:val="005661FC"/>
    <w:rsid w:val="00573666"/>
    <w:rsid w:val="00576F53"/>
    <w:rsid w:val="005820B8"/>
    <w:rsid w:val="0058210F"/>
    <w:rsid w:val="00597259"/>
    <w:rsid w:val="005A44F6"/>
    <w:rsid w:val="005A7633"/>
    <w:rsid w:val="005B0190"/>
    <w:rsid w:val="005C41D5"/>
    <w:rsid w:val="005D06A6"/>
    <w:rsid w:val="005D089A"/>
    <w:rsid w:val="005D5C01"/>
    <w:rsid w:val="005D7165"/>
    <w:rsid w:val="005F6434"/>
    <w:rsid w:val="0060151C"/>
    <w:rsid w:val="00607CAF"/>
    <w:rsid w:val="00611B75"/>
    <w:rsid w:val="00617865"/>
    <w:rsid w:val="0062023A"/>
    <w:rsid w:val="00630399"/>
    <w:rsid w:val="0063225B"/>
    <w:rsid w:val="006350C8"/>
    <w:rsid w:val="00640114"/>
    <w:rsid w:val="00640FA0"/>
    <w:rsid w:val="0068360B"/>
    <w:rsid w:val="00693B1D"/>
    <w:rsid w:val="006A2C53"/>
    <w:rsid w:val="006A3462"/>
    <w:rsid w:val="006C45A7"/>
    <w:rsid w:val="006C64D5"/>
    <w:rsid w:val="006D04E1"/>
    <w:rsid w:val="006D0E74"/>
    <w:rsid w:val="006F2E11"/>
    <w:rsid w:val="00704DC6"/>
    <w:rsid w:val="007077B5"/>
    <w:rsid w:val="00707AC8"/>
    <w:rsid w:val="00714265"/>
    <w:rsid w:val="00724EA4"/>
    <w:rsid w:val="007328E4"/>
    <w:rsid w:val="00735798"/>
    <w:rsid w:val="00737AE3"/>
    <w:rsid w:val="00753718"/>
    <w:rsid w:val="007626E0"/>
    <w:rsid w:val="007661DB"/>
    <w:rsid w:val="00771E4A"/>
    <w:rsid w:val="0077798F"/>
    <w:rsid w:val="00783296"/>
    <w:rsid w:val="00783458"/>
    <w:rsid w:val="007B20F9"/>
    <w:rsid w:val="007B5B3C"/>
    <w:rsid w:val="007C05BC"/>
    <w:rsid w:val="007D348F"/>
    <w:rsid w:val="007E1939"/>
    <w:rsid w:val="007E2A3B"/>
    <w:rsid w:val="007E559E"/>
    <w:rsid w:val="00810083"/>
    <w:rsid w:val="008150A1"/>
    <w:rsid w:val="00831EC8"/>
    <w:rsid w:val="008345EE"/>
    <w:rsid w:val="00847B98"/>
    <w:rsid w:val="00867246"/>
    <w:rsid w:val="0086746D"/>
    <w:rsid w:val="008901E6"/>
    <w:rsid w:val="0089670F"/>
    <w:rsid w:val="008A752D"/>
    <w:rsid w:val="008B3BEF"/>
    <w:rsid w:val="008B4F53"/>
    <w:rsid w:val="008C148A"/>
    <w:rsid w:val="008C6221"/>
    <w:rsid w:val="008E01E2"/>
    <w:rsid w:val="008E15D6"/>
    <w:rsid w:val="008E1F48"/>
    <w:rsid w:val="008E3052"/>
    <w:rsid w:val="008E64DF"/>
    <w:rsid w:val="008E7450"/>
    <w:rsid w:val="009205C4"/>
    <w:rsid w:val="00921F39"/>
    <w:rsid w:val="00925D1D"/>
    <w:rsid w:val="00930EB9"/>
    <w:rsid w:val="009466E9"/>
    <w:rsid w:val="0095468C"/>
    <w:rsid w:val="00963A81"/>
    <w:rsid w:val="00971FA3"/>
    <w:rsid w:val="00980786"/>
    <w:rsid w:val="00982109"/>
    <w:rsid w:val="00990911"/>
    <w:rsid w:val="009B7AC5"/>
    <w:rsid w:val="009C17DA"/>
    <w:rsid w:val="009D1C62"/>
    <w:rsid w:val="009D5CE6"/>
    <w:rsid w:val="009E428A"/>
    <w:rsid w:val="009F3822"/>
    <w:rsid w:val="00A070EB"/>
    <w:rsid w:val="00A118F0"/>
    <w:rsid w:val="00A13F39"/>
    <w:rsid w:val="00A3132E"/>
    <w:rsid w:val="00A47230"/>
    <w:rsid w:val="00A51533"/>
    <w:rsid w:val="00A5352A"/>
    <w:rsid w:val="00A7350C"/>
    <w:rsid w:val="00A801EE"/>
    <w:rsid w:val="00A93CE2"/>
    <w:rsid w:val="00AA0EBC"/>
    <w:rsid w:val="00AA5483"/>
    <w:rsid w:val="00AC37C0"/>
    <w:rsid w:val="00AE407C"/>
    <w:rsid w:val="00AE79D4"/>
    <w:rsid w:val="00AF63BA"/>
    <w:rsid w:val="00B07767"/>
    <w:rsid w:val="00B10230"/>
    <w:rsid w:val="00B21F42"/>
    <w:rsid w:val="00B225C7"/>
    <w:rsid w:val="00B30F44"/>
    <w:rsid w:val="00B37907"/>
    <w:rsid w:val="00B52C07"/>
    <w:rsid w:val="00B54DA5"/>
    <w:rsid w:val="00B54FB2"/>
    <w:rsid w:val="00B77A9A"/>
    <w:rsid w:val="00B940C6"/>
    <w:rsid w:val="00B943E0"/>
    <w:rsid w:val="00B969D1"/>
    <w:rsid w:val="00B97D9E"/>
    <w:rsid w:val="00BA3C97"/>
    <w:rsid w:val="00BA43F7"/>
    <w:rsid w:val="00BB05F2"/>
    <w:rsid w:val="00BB460C"/>
    <w:rsid w:val="00BB5D4A"/>
    <w:rsid w:val="00BC024A"/>
    <w:rsid w:val="00BC0652"/>
    <w:rsid w:val="00BC2925"/>
    <w:rsid w:val="00BC468D"/>
    <w:rsid w:val="00BD5E96"/>
    <w:rsid w:val="00BD7C09"/>
    <w:rsid w:val="00BE045F"/>
    <w:rsid w:val="00BE4ABD"/>
    <w:rsid w:val="00BF067B"/>
    <w:rsid w:val="00C10A3F"/>
    <w:rsid w:val="00C12FB9"/>
    <w:rsid w:val="00C24B8D"/>
    <w:rsid w:val="00C4099D"/>
    <w:rsid w:val="00C4125D"/>
    <w:rsid w:val="00C557C0"/>
    <w:rsid w:val="00C622ED"/>
    <w:rsid w:val="00C75243"/>
    <w:rsid w:val="00C92B99"/>
    <w:rsid w:val="00C93A09"/>
    <w:rsid w:val="00C96BB4"/>
    <w:rsid w:val="00C96C75"/>
    <w:rsid w:val="00CA674E"/>
    <w:rsid w:val="00CB6089"/>
    <w:rsid w:val="00CC2573"/>
    <w:rsid w:val="00CC3114"/>
    <w:rsid w:val="00CD20C8"/>
    <w:rsid w:val="00CD2AA3"/>
    <w:rsid w:val="00CE2262"/>
    <w:rsid w:val="00CE3CC1"/>
    <w:rsid w:val="00CF36D6"/>
    <w:rsid w:val="00CF7EA7"/>
    <w:rsid w:val="00D10024"/>
    <w:rsid w:val="00D15D73"/>
    <w:rsid w:val="00D44EDB"/>
    <w:rsid w:val="00D45158"/>
    <w:rsid w:val="00D46B97"/>
    <w:rsid w:val="00D5555A"/>
    <w:rsid w:val="00D573D7"/>
    <w:rsid w:val="00D81D1A"/>
    <w:rsid w:val="00D928F5"/>
    <w:rsid w:val="00D93060"/>
    <w:rsid w:val="00DB6022"/>
    <w:rsid w:val="00DC032B"/>
    <w:rsid w:val="00DC1E83"/>
    <w:rsid w:val="00DE2530"/>
    <w:rsid w:val="00DF0694"/>
    <w:rsid w:val="00E238CA"/>
    <w:rsid w:val="00E26BE9"/>
    <w:rsid w:val="00E4358D"/>
    <w:rsid w:val="00E46A90"/>
    <w:rsid w:val="00E47015"/>
    <w:rsid w:val="00E5558B"/>
    <w:rsid w:val="00E613B4"/>
    <w:rsid w:val="00E93E61"/>
    <w:rsid w:val="00E94BCE"/>
    <w:rsid w:val="00E96660"/>
    <w:rsid w:val="00E9770B"/>
    <w:rsid w:val="00EB2B77"/>
    <w:rsid w:val="00EB38AB"/>
    <w:rsid w:val="00EC4359"/>
    <w:rsid w:val="00EC57FE"/>
    <w:rsid w:val="00EC6711"/>
    <w:rsid w:val="00EE4DB2"/>
    <w:rsid w:val="00F07147"/>
    <w:rsid w:val="00F111D0"/>
    <w:rsid w:val="00F46AEE"/>
    <w:rsid w:val="00F6492A"/>
    <w:rsid w:val="00F70FD0"/>
    <w:rsid w:val="00F714B4"/>
    <w:rsid w:val="00F7325A"/>
    <w:rsid w:val="00F87C40"/>
    <w:rsid w:val="00FB028E"/>
    <w:rsid w:val="00FC0185"/>
    <w:rsid w:val="00FC6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7B85"/>
  <w15:chartTrackingRefBased/>
  <w15:docId w15:val="{5CDFAF6B-22E3-4F7A-957E-5DC0A6E0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BE9"/>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rsid w:val="00E26BE9"/>
    <w:rPr>
      <w:sz w:val="16"/>
      <w:szCs w:val="16"/>
    </w:rPr>
  </w:style>
  <w:style w:type="paragraph" w:styleId="CommentText">
    <w:name w:val="annotation text"/>
    <w:basedOn w:val="Normal"/>
    <w:link w:val="CommentTextChar"/>
    <w:rsid w:val="00E26BE9"/>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E26BE9"/>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EE125C506B26A45A5A194567D9A7F17" ma:contentTypeVersion="94" ma:contentTypeDescription="Create a new document." ma:contentTypeScope="" ma:versionID="fa6a5c4e164b1a91de334adbae0afa1e">
  <xsd:schema xmlns:xsd="http://www.w3.org/2001/XMLSchema" xmlns:xs="http://www.w3.org/2001/XMLSchema" xmlns:p="http://schemas.microsoft.com/office/2006/metadata/properties" xmlns:ns1="http://schemas.microsoft.com/sharepoint/v3" xmlns:ns2="a2359f4c-1635-4af2-b21e-2a5053228e7e" xmlns:ns3="c25bf986-bd75-4845-be90-1bcfe1c995b3" targetNamespace="http://schemas.microsoft.com/office/2006/metadata/properties" ma:root="true" ma:fieldsID="e40b4801971cdbe0c510f59631aec0b7" ns1:_="" ns2:_="" ns3:_="">
    <xsd:import namespace="http://schemas.microsoft.com/sharepoint/v3"/>
    <xsd:import namespace="a2359f4c-1635-4af2-b21e-2a5053228e7e"/>
    <xsd:import namespace="c25bf986-bd75-4845-be90-1bcfe1c995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59f4c-1635-4af2-b21e-2a5053228e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43987c03-5c00-46b5-a2fe-3817b8d4b88e}" ma:internalName="TaxCatchAll" ma:showField="CatchAllData" ma:web="a2359f4c-1635-4af2-b21e-2a5053228e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5bf986-bd75-4845-be90-1bcfe1c995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391cfa4-c574-4da4-88c3-3521f4e97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2359f4c-1635-4af2-b21e-2a5053228e7e">R77EX2N522AS-1726297736-28061</_dlc_DocId>
    <TaxCatchAll xmlns="a2359f4c-1635-4af2-b21e-2a5053228e7e" xsi:nil="true"/>
    <lcf76f155ced4ddcb4097134ff3c332f xmlns="c25bf986-bd75-4845-be90-1bcfe1c995b3">
      <Terms xmlns="http://schemas.microsoft.com/office/infopath/2007/PartnerControls"/>
    </lcf76f155ced4ddcb4097134ff3c332f>
    <_ip_UnifiedCompliancePolicyUIAction xmlns="http://schemas.microsoft.com/sharepoint/v3" xsi:nil="true"/>
    <_dlc_DocIdUrl xmlns="a2359f4c-1635-4af2-b21e-2a5053228e7e">
      <Url>https://tigermailauburn.sharepoint.com/sites/DavisLab/_layouts/15/DocIdRedir.aspx?ID=R77EX2N522AS-1726297736-28061</Url>
      <Description>R77EX2N522AS-1726297736-28061</Description>
    </_dlc_DocIdUrl>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8E034-7320-4D51-9AF5-FD1D90E79A22}">
  <ds:schemaRefs>
    <ds:schemaRef ds:uri="http://schemas.microsoft.com/sharepoint/v3/contenttype/forms"/>
  </ds:schemaRefs>
</ds:datastoreItem>
</file>

<file path=customXml/itemProps2.xml><?xml version="1.0" encoding="utf-8"?>
<ds:datastoreItem xmlns:ds="http://schemas.openxmlformats.org/officeDocument/2006/customXml" ds:itemID="{A3A004B7-89F3-4E99-AD0F-36C9A715D64A}">
  <ds:schemaRefs>
    <ds:schemaRef ds:uri="http://schemas.microsoft.com/sharepoint/events"/>
  </ds:schemaRefs>
</ds:datastoreItem>
</file>

<file path=customXml/itemProps3.xml><?xml version="1.0" encoding="utf-8"?>
<ds:datastoreItem xmlns:ds="http://schemas.openxmlformats.org/officeDocument/2006/customXml" ds:itemID="{973ADFA0-E727-4EC5-BF7C-2414B9A47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359f4c-1635-4af2-b21e-2a5053228e7e"/>
    <ds:schemaRef ds:uri="c25bf986-bd75-4845-be90-1bcfe1c99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070F98-0296-4806-B029-4A5FA27619F3}">
  <ds:schemaRefs>
    <ds:schemaRef ds:uri="http://purl.org/dc/terms/"/>
    <ds:schemaRef ds:uri="http://schemas.microsoft.com/sharepoint/v3"/>
    <ds:schemaRef ds:uri="http://schemas.microsoft.com/office/infopath/2007/PartnerControl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c25bf986-bd75-4845-be90-1bcfe1c995b3"/>
    <ds:schemaRef ds:uri="a2359f4c-1635-4af2-b21e-2a5053228e7e"/>
    <ds:schemaRef ds:uri="http://schemas.microsoft.com/office/2006/metadata/properties"/>
  </ds:schemaRefs>
</ds:datastoreItem>
</file>

<file path=customXml/itemProps5.xml><?xml version="1.0" encoding="utf-8"?>
<ds:datastoreItem xmlns:ds="http://schemas.openxmlformats.org/officeDocument/2006/customXml" ds:itemID="{38278D88-983A-4E1C-AFCE-6F9ADCC5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12</Pages>
  <Words>2996</Words>
  <Characters>17080</Characters>
  <Application>Microsoft Office Word</Application>
  <DocSecurity>0</DocSecurity>
  <Lines>142</Lines>
  <Paragraphs>40</Paragraphs>
  <ScaleCrop>false</ScaleCrop>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Davis</dc:creator>
  <cp:keywords/>
  <dc:description/>
  <cp:lastModifiedBy>Allen Davis</cp:lastModifiedBy>
  <cp:revision>294</cp:revision>
  <dcterms:created xsi:type="dcterms:W3CDTF">2023-12-18T14:32:00Z</dcterms:created>
  <dcterms:modified xsi:type="dcterms:W3CDTF">2024-04-02T13:41:00Z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0x0101004EE125C506B26A45A5A194567D9A7F17</vt:lpwstr>
  </property>
  <property fmtid="{D5CDD505-2E9C-101B-9397-08002B2CF9AE}" pid="3" name="_dlc_DocIdItemGuid">
    <vt:lpwstr>41a43cbf-6eb0-4dc8-a371-0b98b5b05f3f</vt:lpwstr>
  </property>
  <property fmtid="{D5CDD505-2E9C-101B-9397-08002B2CF9AE}" pid="4" name="MediaServiceImageTags">
    <vt:lpwstr/>
  </property>
</Properties>
</file>