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9020" w14:textId="77777777" w:rsidR="0002511A" w:rsidRDefault="0002511A" w:rsidP="0002511A">
      <w:pPr>
        <w:rPr>
          <w:rFonts w:eastAsia="Times New Roman"/>
        </w:rPr>
      </w:pPr>
    </w:p>
    <w:p w14:paraId="78ADB820" w14:textId="26BCAD46" w:rsidR="0002511A" w:rsidRPr="0002511A" w:rsidRDefault="0002511A" w:rsidP="0002511A">
      <w:pPr>
        <w:spacing w:line="480" w:lineRule="auto"/>
        <w:jc w:val="center"/>
        <w:rPr>
          <w:rFonts w:ascii="Times New Roman" w:hAnsi="Times New Roman" w:cs="Times New Roman"/>
          <w:b/>
          <w:sz w:val="24"/>
          <w:szCs w:val="24"/>
          <w14:ligatures w14:val="none"/>
        </w:rPr>
      </w:pPr>
      <w:r w:rsidRPr="0002511A">
        <w:rPr>
          <w:rFonts w:ascii="Times New Roman" w:hAnsi="Times New Roman" w:cs="Times New Roman"/>
          <w:b/>
          <w:sz w:val="24"/>
          <w:szCs w:val="24"/>
          <w14:ligatures w14:val="none"/>
        </w:rPr>
        <w:t xml:space="preserve">North Dakota Soybean Council </w:t>
      </w:r>
      <w:r w:rsidR="0027528C">
        <w:rPr>
          <w:rFonts w:ascii="Times New Roman" w:hAnsi="Times New Roman" w:cs="Times New Roman"/>
          <w:b/>
          <w:sz w:val="24"/>
          <w:szCs w:val="24"/>
          <w14:ligatures w14:val="none"/>
        </w:rPr>
        <w:t>Mid-Year Report</w:t>
      </w:r>
    </w:p>
    <w:p w14:paraId="3B7DACD2" w14:textId="77777777" w:rsidR="0002511A" w:rsidRPr="0002511A" w:rsidRDefault="0002511A" w:rsidP="0002511A">
      <w:pPr>
        <w:spacing w:line="480" w:lineRule="auto"/>
        <w:jc w:val="center"/>
        <w:rPr>
          <w:rFonts w:ascii="Times New Roman" w:hAnsi="Times New Roman" w:cs="Times New Roman"/>
          <w:b/>
          <w:sz w:val="24"/>
          <w:szCs w:val="24"/>
          <w14:ligatures w14:val="none"/>
        </w:rPr>
      </w:pPr>
      <w:bookmarkStart w:id="0" w:name="_Hlk157607075"/>
      <w:r w:rsidRPr="0002511A">
        <w:rPr>
          <w:rFonts w:ascii="Times New Roman" w:hAnsi="Times New Roman" w:cs="Times New Roman"/>
          <w:b/>
          <w:sz w:val="24"/>
          <w:szCs w:val="24"/>
          <w14:ligatures w14:val="none"/>
        </w:rPr>
        <w:t>Extruded protein supplements for cattle fed forage-based diets</w:t>
      </w:r>
      <w:bookmarkEnd w:id="0"/>
    </w:p>
    <w:p w14:paraId="5F5BBE3E" w14:textId="77777777" w:rsidR="0002511A" w:rsidRPr="0002511A" w:rsidRDefault="0002511A" w:rsidP="0002511A">
      <w:pPr>
        <w:spacing w:line="480" w:lineRule="auto"/>
        <w:rPr>
          <w:rFonts w:ascii="Times New Roman" w:hAnsi="Times New Roman" w:cs="Times New Roman"/>
          <w:b/>
          <w:sz w:val="24"/>
          <w:szCs w:val="24"/>
          <w14:ligatures w14:val="none"/>
        </w:rPr>
      </w:pPr>
      <w:r w:rsidRPr="0002511A">
        <w:rPr>
          <w:rFonts w:ascii="Times New Roman" w:hAnsi="Times New Roman" w:cs="Times New Roman"/>
          <w:b/>
          <w:sz w:val="24"/>
          <w:szCs w:val="24"/>
          <w14:ligatures w14:val="none"/>
        </w:rPr>
        <w:t>Project Leader: Kendall Swanson (NDSU)</w:t>
      </w:r>
    </w:p>
    <w:p w14:paraId="5D9E3513" w14:textId="77777777" w:rsidR="0002511A" w:rsidRPr="0002511A" w:rsidRDefault="0002511A" w:rsidP="0002511A">
      <w:pPr>
        <w:spacing w:line="480" w:lineRule="auto"/>
        <w:rPr>
          <w:rFonts w:ascii="Times New Roman" w:hAnsi="Times New Roman" w:cs="Times New Roman"/>
          <w:b/>
          <w:sz w:val="24"/>
          <w:szCs w:val="24"/>
          <w14:ligatures w14:val="none"/>
        </w:rPr>
      </w:pPr>
      <w:r w:rsidRPr="0002511A">
        <w:rPr>
          <w:rFonts w:ascii="Times New Roman" w:hAnsi="Times New Roman" w:cs="Times New Roman"/>
          <w:b/>
          <w:sz w:val="24"/>
          <w:szCs w:val="24"/>
          <w14:ligatures w14:val="none"/>
        </w:rPr>
        <w:t>Collaborators: Joel Caton and Samat Amat (NDSU)</w:t>
      </w:r>
    </w:p>
    <w:p w14:paraId="196710F7" w14:textId="76F9B64D" w:rsidR="0002511A" w:rsidRPr="0002511A" w:rsidRDefault="0002511A" w:rsidP="0002511A">
      <w:pPr>
        <w:spacing w:line="480" w:lineRule="auto"/>
        <w:rPr>
          <w:rFonts w:ascii="Times New Roman" w:hAnsi="Times New Roman" w:cs="Times New Roman"/>
          <w:b/>
          <w:sz w:val="24"/>
          <w:szCs w:val="24"/>
          <w14:ligatures w14:val="none"/>
        </w:rPr>
      </w:pPr>
      <w:r>
        <w:rPr>
          <w:rFonts w:ascii="Times New Roman" w:hAnsi="Times New Roman" w:cs="Times New Roman"/>
          <w:b/>
          <w:sz w:val="24"/>
          <w:szCs w:val="24"/>
          <w14:ligatures w14:val="none"/>
        </w:rPr>
        <w:t>RESEARCH OVERVIEW</w:t>
      </w:r>
    </w:p>
    <w:p w14:paraId="22029F43" w14:textId="77777777" w:rsidR="0002511A" w:rsidRPr="0002511A" w:rsidRDefault="0002511A" w:rsidP="0002511A">
      <w:pPr>
        <w:spacing w:line="480" w:lineRule="auto"/>
        <w:rPr>
          <w:rFonts w:ascii="Times New Roman" w:hAnsi="Times New Roman" w:cs="Times New Roman"/>
          <w:sz w:val="24"/>
          <w:szCs w:val="24"/>
          <w14:ligatures w14:val="none"/>
        </w:rPr>
      </w:pPr>
      <w:r w:rsidRPr="0002511A">
        <w:rPr>
          <w:rFonts w:ascii="Times New Roman" w:hAnsi="Times New Roman" w:cs="Times New Roman"/>
          <w:sz w:val="24"/>
          <w:szCs w:val="24"/>
          <w14:ligatures w14:val="none"/>
        </w:rPr>
        <w:tab/>
        <w:t xml:space="preserve">Increased availability of products from the soybean processing industry could provide opportunities for increased utilization of these products within the state of North Dakota as dietary supplements for cattle. This study will determine the feasibility of using pelleted products (cake) manufactured from soybean meal/soyhulls or corn </w:t>
      </w:r>
      <w:proofErr w:type="gramStart"/>
      <w:r w:rsidRPr="0002511A">
        <w:rPr>
          <w:rFonts w:ascii="Times New Roman" w:hAnsi="Times New Roman" w:cs="Times New Roman"/>
          <w:sz w:val="24"/>
          <w:szCs w:val="24"/>
          <w14:ligatures w14:val="none"/>
        </w:rPr>
        <w:t>distillers</w:t>
      </w:r>
      <w:proofErr w:type="gramEnd"/>
      <w:r w:rsidRPr="0002511A">
        <w:rPr>
          <w:rFonts w:ascii="Times New Roman" w:hAnsi="Times New Roman" w:cs="Times New Roman"/>
          <w:sz w:val="24"/>
          <w:szCs w:val="24"/>
          <w14:ligatures w14:val="none"/>
        </w:rPr>
        <w:t xml:space="preserve"> grains as a protein supplement for cattle fed forage-based diets. These products would be more convenient to handle and feed to cattle in grazing conditions or fed mixed diets as to compared to when in meal form. A nutrient utilization and energy balance study will be conducted to determine effects on nutrient and energy digestibility and utilization in cattle fed hay and supplemented with supplements in cake or meal form. Methane emissions and microbiota composition will also be examined to determine how feeding these supplements influences microbial function and greenhouse gas emissions. Ultimately, results from this research could result in production of value-added feed products that would be convenient and easy to provide as a supplement to cows or calves fed forage-based diets in North Dakota and the region. </w:t>
      </w:r>
    </w:p>
    <w:p w14:paraId="59A48469" w14:textId="77777777" w:rsidR="0002511A" w:rsidRPr="0002511A" w:rsidRDefault="0002511A" w:rsidP="0002511A">
      <w:pPr>
        <w:spacing w:line="480" w:lineRule="auto"/>
        <w:rPr>
          <w:rFonts w:ascii="Times New Roman" w:hAnsi="Times New Roman" w:cs="Times New Roman"/>
          <w:b/>
          <w:sz w:val="24"/>
          <w:szCs w:val="24"/>
          <w14:ligatures w14:val="none"/>
        </w:rPr>
      </w:pPr>
      <w:r w:rsidRPr="0002511A">
        <w:rPr>
          <w:rFonts w:ascii="Times New Roman" w:hAnsi="Times New Roman" w:cs="Times New Roman"/>
          <w:b/>
          <w:sz w:val="24"/>
          <w:szCs w:val="24"/>
          <w14:ligatures w14:val="none"/>
        </w:rPr>
        <w:t>OBJECTIVES</w:t>
      </w:r>
    </w:p>
    <w:p w14:paraId="17789D65" w14:textId="77777777" w:rsidR="0002511A" w:rsidRPr="0002511A" w:rsidRDefault="0002511A" w:rsidP="0002511A">
      <w:pPr>
        <w:spacing w:line="480" w:lineRule="auto"/>
        <w:ind w:firstLine="720"/>
        <w:rPr>
          <w:rFonts w:ascii="Times New Roman" w:hAnsi="Times New Roman" w:cs="Times New Roman"/>
          <w:sz w:val="24"/>
          <w:szCs w:val="24"/>
          <w14:ligatures w14:val="none"/>
        </w:rPr>
      </w:pPr>
      <w:r w:rsidRPr="0002511A">
        <w:rPr>
          <w:rFonts w:ascii="Times New Roman" w:hAnsi="Times New Roman" w:cs="Times New Roman"/>
          <w:sz w:val="24"/>
          <w:szCs w:val="24"/>
          <w14:ligatures w14:val="none"/>
        </w:rPr>
        <w:t xml:space="preserve">Objectives are to determine the effect of supplementation with soybean meal or dried corn </w:t>
      </w:r>
      <w:proofErr w:type="gramStart"/>
      <w:r w:rsidRPr="0002511A">
        <w:rPr>
          <w:rFonts w:ascii="Times New Roman" w:hAnsi="Times New Roman" w:cs="Times New Roman"/>
          <w:sz w:val="24"/>
          <w:szCs w:val="24"/>
          <w14:ligatures w14:val="none"/>
        </w:rPr>
        <w:t>distillers</w:t>
      </w:r>
      <w:proofErr w:type="gramEnd"/>
      <w:r w:rsidRPr="0002511A">
        <w:rPr>
          <w:rFonts w:ascii="Times New Roman" w:hAnsi="Times New Roman" w:cs="Times New Roman"/>
          <w:sz w:val="24"/>
          <w:szCs w:val="24"/>
          <w14:ligatures w14:val="none"/>
        </w:rPr>
        <w:t xml:space="preserve"> grains (DDGS) with </w:t>
      </w:r>
      <w:proofErr w:type="spellStart"/>
      <w:r w:rsidRPr="0002511A">
        <w:rPr>
          <w:rFonts w:ascii="Times New Roman" w:hAnsi="Times New Roman" w:cs="Times New Roman"/>
          <w:sz w:val="24"/>
          <w:szCs w:val="24"/>
          <w14:ligatures w14:val="none"/>
        </w:rPr>
        <w:t>solubles</w:t>
      </w:r>
      <w:proofErr w:type="spellEnd"/>
      <w:r w:rsidRPr="0002511A">
        <w:rPr>
          <w:rFonts w:ascii="Times New Roman" w:hAnsi="Times New Roman" w:cs="Times New Roman"/>
          <w:sz w:val="24"/>
          <w:szCs w:val="24"/>
          <w14:ligatures w14:val="none"/>
        </w:rPr>
        <w:t xml:space="preserve"> as meal or extruded (as cake) on: 1) hay intake, 2) ruminal fermentation, 3) site of nutrient digestion, 4) nutrient excretion, 5) nitrogen and energy balance, 6) enteric methane production, and 7) ruminal microbiota composition in steers.</w:t>
      </w:r>
    </w:p>
    <w:p w14:paraId="37CBDCAC" w14:textId="77777777" w:rsidR="0002511A" w:rsidRPr="005C3EED" w:rsidRDefault="0002511A" w:rsidP="005C3EED">
      <w:pPr>
        <w:spacing w:line="480" w:lineRule="auto"/>
        <w:rPr>
          <w:rFonts w:ascii="Times New Roman" w:eastAsia="Times New Roman" w:hAnsi="Times New Roman" w:cs="Times New Roman"/>
          <w:sz w:val="24"/>
          <w:szCs w:val="24"/>
        </w:rPr>
      </w:pPr>
    </w:p>
    <w:p w14:paraId="4D51DEF4" w14:textId="112B8FA3" w:rsidR="0002511A" w:rsidRPr="005C3EED" w:rsidRDefault="0002511A" w:rsidP="005C3EED">
      <w:pPr>
        <w:spacing w:line="480" w:lineRule="auto"/>
        <w:rPr>
          <w:rFonts w:ascii="Times New Roman" w:eastAsia="Times New Roman" w:hAnsi="Times New Roman" w:cs="Times New Roman"/>
          <w:b/>
          <w:bCs/>
          <w:sz w:val="24"/>
          <w:szCs w:val="24"/>
        </w:rPr>
      </w:pPr>
      <w:r w:rsidRPr="005C3EED">
        <w:rPr>
          <w:rFonts w:ascii="Times New Roman" w:eastAsia="Times New Roman" w:hAnsi="Times New Roman" w:cs="Times New Roman"/>
          <w:b/>
          <w:bCs/>
          <w:sz w:val="24"/>
          <w:szCs w:val="24"/>
        </w:rPr>
        <w:t>C</w:t>
      </w:r>
      <w:r w:rsidRPr="005C3EED">
        <w:rPr>
          <w:rFonts w:ascii="Times New Roman" w:eastAsia="Times New Roman" w:hAnsi="Times New Roman" w:cs="Times New Roman"/>
          <w:b/>
          <w:bCs/>
          <w:sz w:val="24"/>
          <w:szCs w:val="24"/>
        </w:rPr>
        <w:t>OMPLETED WORK</w:t>
      </w:r>
    </w:p>
    <w:p w14:paraId="440CBDCA" w14:textId="396952C2" w:rsidR="0002511A" w:rsidRPr="005C3EED" w:rsidRDefault="0002511A" w:rsidP="005C3EED">
      <w:pPr>
        <w:spacing w:line="480" w:lineRule="auto"/>
        <w:rPr>
          <w:rFonts w:ascii="Times New Roman" w:eastAsia="Times New Roman" w:hAnsi="Times New Roman" w:cs="Times New Roman"/>
          <w:sz w:val="24"/>
          <w:szCs w:val="24"/>
        </w:rPr>
      </w:pPr>
      <w:r w:rsidRPr="005C3EED">
        <w:rPr>
          <w:rFonts w:ascii="Times New Roman" w:eastAsia="Times New Roman" w:hAnsi="Times New Roman" w:cs="Times New Roman"/>
          <w:sz w:val="24"/>
          <w:szCs w:val="24"/>
        </w:rPr>
        <w:t>The feed and digesta samples have all been dr</w:t>
      </w:r>
      <w:r w:rsidR="005C3EED" w:rsidRPr="005C3EED">
        <w:rPr>
          <w:rFonts w:ascii="Times New Roman" w:eastAsia="Times New Roman" w:hAnsi="Times New Roman" w:cs="Times New Roman"/>
          <w:sz w:val="24"/>
          <w:szCs w:val="24"/>
        </w:rPr>
        <w:t>ied</w:t>
      </w:r>
      <w:r w:rsidRPr="005C3EED">
        <w:rPr>
          <w:rFonts w:ascii="Times New Roman" w:eastAsia="Times New Roman" w:hAnsi="Times New Roman" w:cs="Times New Roman"/>
          <w:sz w:val="24"/>
          <w:szCs w:val="24"/>
        </w:rPr>
        <w:t xml:space="preserve"> and ground for analysis. Methane and gas exchange data have been calculated and summarized. </w:t>
      </w:r>
    </w:p>
    <w:p w14:paraId="58E30C22" w14:textId="02A6D49C" w:rsidR="0002511A" w:rsidRPr="005C3EED" w:rsidRDefault="0002511A" w:rsidP="005C3EED">
      <w:pPr>
        <w:spacing w:line="480" w:lineRule="auto"/>
        <w:rPr>
          <w:rFonts w:ascii="Times New Roman" w:eastAsia="Times New Roman" w:hAnsi="Times New Roman" w:cs="Times New Roman"/>
          <w:b/>
          <w:bCs/>
          <w:caps/>
          <w:sz w:val="24"/>
          <w:szCs w:val="24"/>
        </w:rPr>
      </w:pPr>
      <w:r w:rsidRPr="005C3EED">
        <w:rPr>
          <w:rFonts w:ascii="Times New Roman" w:eastAsia="Times New Roman" w:hAnsi="Times New Roman" w:cs="Times New Roman"/>
          <w:b/>
          <w:bCs/>
          <w:caps/>
          <w:sz w:val="24"/>
          <w:szCs w:val="24"/>
        </w:rPr>
        <w:t>Progress of Work and Results to Date</w:t>
      </w:r>
    </w:p>
    <w:p w14:paraId="2CD7C1CD" w14:textId="022C5383" w:rsidR="0002511A" w:rsidRPr="005C3EED" w:rsidRDefault="005C3EED" w:rsidP="005C3EED">
      <w:pPr>
        <w:spacing w:line="480" w:lineRule="auto"/>
        <w:rPr>
          <w:rFonts w:ascii="Times New Roman" w:eastAsia="Times New Roman" w:hAnsi="Times New Roman" w:cs="Times New Roman"/>
          <w:sz w:val="24"/>
          <w:szCs w:val="24"/>
        </w:rPr>
      </w:pPr>
      <w:r w:rsidRPr="005C3EED">
        <w:rPr>
          <w:rFonts w:ascii="Times New Roman" w:eastAsia="Times New Roman" w:hAnsi="Times New Roman" w:cs="Times New Roman"/>
          <w:sz w:val="24"/>
          <w:szCs w:val="24"/>
        </w:rPr>
        <w:t>Sample analyses are proceeding well. Feed, fecal, ruminal, duodenal, ileal samples have been analyzed for nutrient concentration.</w:t>
      </w:r>
      <w:r w:rsidRPr="005C3EED">
        <w:rPr>
          <w:rFonts w:ascii="Times New Roman" w:eastAsia="Times New Roman" w:hAnsi="Times New Roman" w:cs="Times New Roman"/>
          <w:sz w:val="24"/>
          <w:szCs w:val="24"/>
        </w:rPr>
        <w:t xml:space="preserve"> </w:t>
      </w:r>
      <w:r w:rsidRPr="005C3EED">
        <w:rPr>
          <w:rFonts w:ascii="Times New Roman" w:eastAsia="Times New Roman" w:hAnsi="Times New Roman" w:cs="Times New Roman"/>
          <w:sz w:val="24"/>
          <w:szCs w:val="24"/>
        </w:rPr>
        <w:t xml:space="preserve">Our preliminary analyses for total tract digestibility indicate that supplementing the extruded supplements resulted in greater digestibility of the total diet as compared to the meal supplements. </w:t>
      </w:r>
    </w:p>
    <w:p w14:paraId="195557DC" w14:textId="59289E08" w:rsidR="0002511A" w:rsidRPr="005C3EED" w:rsidRDefault="0002511A" w:rsidP="005C3EED">
      <w:pPr>
        <w:spacing w:line="480" w:lineRule="auto"/>
        <w:rPr>
          <w:rFonts w:ascii="Times New Roman" w:eastAsia="Times New Roman" w:hAnsi="Times New Roman" w:cs="Times New Roman"/>
          <w:b/>
          <w:bCs/>
          <w:caps/>
          <w:sz w:val="24"/>
          <w:szCs w:val="24"/>
        </w:rPr>
      </w:pPr>
      <w:r w:rsidRPr="005C3EED">
        <w:rPr>
          <w:rFonts w:ascii="Times New Roman" w:eastAsia="Times New Roman" w:hAnsi="Times New Roman" w:cs="Times New Roman"/>
          <w:b/>
          <w:bCs/>
          <w:caps/>
          <w:sz w:val="24"/>
          <w:szCs w:val="24"/>
        </w:rPr>
        <w:t>Work to be Completed</w:t>
      </w:r>
    </w:p>
    <w:p w14:paraId="70037BA7" w14:textId="6BB747FE" w:rsidR="0002511A" w:rsidRPr="005C3EED" w:rsidRDefault="005C3EED" w:rsidP="005C3EED">
      <w:pPr>
        <w:spacing w:line="480" w:lineRule="auto"/>
        <w:rPr>
          <w:rFonts w:ascii="Times New Roman" w:eastAsia="Times New Roman" w:hAnsi="Times New Roman" w:cs="Times New Roman"/>
          <w:sz w:val="24"/>
          <w:szCs w:val="24"/>
        </w:rPr>
      </w:pPr>
      <w:r w:rsidRPr="005C3EED">
        <w:rPr>
          <w:rFonts w:ascii="Times New Roman" w:eastAsia="Times New Roman" w:hAnsi="Times New Roman" w:cs="Times New Roman"/>
          <w:sz w:val="24"/>
          <w:szCs w:val="24"/>
        </w:rPr>
        <w:t>Chromium and purine analyses still needs to be done which will allow us to calculate nutrient flow and digestibility. Urine analysis for nitrogen and energy also still need to be done.</w:t>
      </w:r>
    </w:p>
    <w:p w14:paraId="273DA9DF" w14:textId="771D899F" w:rsidR="005C3EED" w:rsidRPr="005C3EED" w:rsidRDefault="0002511A" w:rsidP="005C3EED">
      <w:pPr>
        <w:spacing w:line="480" w:lineRule="auto"/>
        <w:rPr>
          <w:rFonts w:ascii="Times New Roman" w:eastAsia="Times New Roman" w:hAnsi="Times New Roman" w:cs="Times New Roman"/>
          <w:sz w:val="24"/>
          <w:szCs w:val="24"/>
        </w:rPr>
      </w:pPr>
      <w:r w:rsidRPr="005C3EED">
        <w:rPr>
          <w:rFonts w:ascii="Times New Roman" w:eastAsia="Times New Roman" w:hAnsi="Times New Roman" w:cs="Times New Roman"/>
          <w:b/>
          <w:bCs/>
          <w:caps/>
          <w:sz w:val="24"/>
          <w:szCs w:val="24"/>
        </w:rPr>
        <w:t>Other relevant information: potential barriers to achieving objectives, risk mitigation strategies, or breakthroughs</w:t>
      </w:r>
      <w:r w:rsidR="005C3EED" w:rsidRPr="005C3EED">
        <w:rPr>
          <w:rFonts w:ascii="Times New Roman" w:eastAsia="Times New Roman" w:hAnsi="Times New Roman" w:cs="Times New Roman"/>
          <w:sz w:val="24"/>
          <w:szCs w:val="24"/>
        </w:rPr>
        <w:t xml:space="preserve"> </w:t>
      </w:r>
    </w:p>
    <w:p w14:paraId="7A184EC9" w14:textId="62F02317" w:rsidR="0002511A" w:rsidRDefault="005C3EED" w:rsidP="005C3EED">
      <w:pPr>
        <w:spacing w:line="480" w:lineRule="auto"/>
        <w:rPr>
          <w:rFonts w:ascii="Times New Roman" w:eastAsia="Times New Roman" w:hAnsi="Times New Roman" w:cs="Times New Roman"/>
          <w:sz w:val="24"/>
          <w:szCs w:val="24"/>
        </w:rPr>
      </w:pPr>
      <w:r w:rsidRPr="005C3EED">
        <w:rPr>
          <w:rFonts w:ascii="Times New Roman" w:eastAsia="Times New Roman" w:hAnsi="Times New Roman" w:cs="Times New Roman"/>
          <w:sz w:val="24"/>
          <w:szCs w:val="24"/>
        </w:rPr>
        <w:t xml:space="preserve">The site of digestion </w:t>
      </w:r>
      <w:r>
        <w:rPr>
          <w:rFonts w:ascii="Times New Roman" w:eastAsia="Times New Roman" w:hAnsi="Times New Roman" w:cs="Times New Roman"/>
          <w:sz w:val="24"/>
          <w:szCs w:val="24"/>
        </w:rPr>
        <w:t xml:space="preserve">and urinary excretion </w:t>
      </w:r>
      <w:r w:rsidRPr="005C3EED">
        <w:rPr>
          <w:rFonts w:ascii="Times New Roman" w:eastAsia="Times New Roman" w:hAnsi="Times New Roman" w:cs="Times New Roman"/>
          <w:sz w:val="24"/>
          <w:szCs w:val="24"/>
        </w:rPr>
        <w:t xml:space="preserve">results will allow us to better determine where and why </w:t>
      </w:r>
      <w:r>
        <w:rPr>
          <w:rFonts w:ascii="Times New Roman" w:eastAsia="Times New Roman" w:hAnsi="Times New Roman" w:cs="Times New Roman"/>
          <w:sz w:val="24"/>
          <w:szCs w:val="24"/>
        </w:rPr>
        <w:t>the observed increase in total tract dry matter digestibility occurred</w:t>
      </w:r>
      <w:r w:rsidRPr="005C3E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laboratory and statistical analyses necessary to complete the project should be complete by early next year. Then the results will be summarized and abstracts submitted to be presented at regional or national animal science meetings and the manuscript will be prepared. Data also will be shared with Extension personnel at NDSU through publication in the ND Livestock Research Report and shared with producers and industry personnel.</w:t>
      </w:r>
    </w:p>
    <w:p w14:paraId="11937A3F" w14:textId="67190827" w:rsidR="0002511A" w:rsidRPr="005C3EED" w:rsidRDefault="0002511A" w:rsidP="005C3EED">
      <w:pPr>
        <w:spacing w:line="480" w:lineRule="auto"/>
        <w:rPr>
          <w:rFonts w:ascii="Times New Roman" w:eastAsia="Times New Roman" w:hAnsi="Times New Roman" w:cs="Times New Roman"/>
          <w:b/>
          <w:bCs/>
          <w:caps/>
          <w:sz w:val="24"/>
          <w:szCs w:val="24"/>
        </w:rPr>
      </w:pPr>
      <w:r w:rsidRPr="005C3EED">
        <w:rPr>
          <w:rFonts w:ascii="Times New Roman" w:eastAsia="Times New Roman" w:hAnsi="Times New Roman" w:cs="Times New Roman"/>
          <w:b/>
          <w:bCs/>
          <w:caps/>
          <w:sz w:val="24"/>
          <w:szCs w:val="24"/>
        </w:rPr>
        <w:t>Summary </w:t>
      </w:r>
    </w:p>
    <w:p w14:paraId="4EA5793A" w14:textId="19BA2356" w:rsidR="0002511A" w:rsidRPr="005C3EED" w:rsidRDefault="00A128E5" w:rsidP="005C3EE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We are making good progress on our research project. Our preliminary results suggest a potential improvement in digestibility when supplementing extruded supplement. We will learn more about the mechanisms responsible for this improved digestibility from the analyses we are finishing up in the laboratory. However, these promising results suggest that extrusion of soybean meal and other protein supplements could improve digestibility while being more convenient for feeding to cattle on pasture. </w:t>
      </w:r>
    </w:p>
    <w:sectPr w:rsidR="0002511A" w:rsidRPr="005C3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B712C"/>
    <w:multiLevelType w:val="multilevel"/>
    <w:tmpl w:val="05560242"/>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11A"/>
    <w:rsid w:val="0002511A"/>
    <w:rsid w:val="0027528C"/>
    <w:rsid w:val="003F4DFF"/>
    <w:rsid w:val="005C3EED"/>
    <w:rsid w:val="009260EF"/>
    <w:rsid w:val="00A128E5"/>
    <w:rsid w:val="00DE6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F5413"/>
  <w15:chartTrackingRefBased/>
  <w15:docId w15:val="{3187C120-C0FF-47E5-BA28-7F5611D48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11A"/>
    <w:pPr>
      <w:spacing w:after="0" w:line="240" w:lineRule="auto"/>
    </w:pPr>
    <w:rPr>
      <w:rFonts w:ascii="Aptos" w:hAnsi="Aptos"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21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3</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Kendall</dc:creator>
  <cp:keywords/>
  <dc:description/>
  <cp:lastModifiedBy>Swanson, Kendall</cp:lastModifiedBy>
  <cp:revision>2</cp:revision>
  <dcterms:created xsi:type="dcterms:W3CDTF">2024-12-02T16:39:00Z</dcterms:created>
  <dcterms:modified xsi:type="dcterms:W3CDTF">2024-12-02T21:02:00Z</dcterms:modified>
</cp:coreProperties>
</file>